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D47B7" w14:textId="57E7AEF4" w:rsidR="002C710E" w:rsidRDefault="00437463" w:rsidP="00437463">
      <w:pPr>
        <w:spacing w:after="0" w:line="276" w:lineRule="auto"/>
        <w:jc w:val="right"/>
        <w:rPr>
          <w:rFonts w:ascii="Avenir Next LT Pro" w:hAnsi="Avenir Next LT Pro"/>
          <w:b/>
          <w:bCs/>
          <w:lang w:val="nl-NL"/>
        </w:rPr>
      </w:pPr>
      <w:r>
        <w:rPr>
          <w:rFonts w:ascii="Avenir Next LT Pro" w:hAnsi="Avenir Next LT Pro"/>
          <w:b/>
          <w:bCs/>
          <w:noProof/>
          <w:lang w:val="nl-NL"/>
        </w:rPr>
        <w:drawing>
          <wp:inline distT="0" distB="0" distL="0" distR="0" wp14:anchorId="6E2FB741" wp14:editId="19171B5D">
            <wp:extent cx="4251960" cy="381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otman Advocatuur.jpg"/>
                    <pic:cNvPicPr/>
                  </pic:nvPicPr>
                  <pic:blipFill>
                    <a:blip r:embed="rId7">
                      <a:extLst>
                        <a:ext uri="{28A0092B-C50C-407E-A947-70E740481C1C}">
                          <a14:useLocalDpi xmlns:a14="http://schemas.microsoft.com/office/drawing/2010/main" val="0"/>
                        </a:ext>
                      </a:extLst>
                    </a:blip>
                    <a:stretch>
                      <a:fillRect/>
                    </a:stretch>
                  </pic:blipFill>
                  <pic:spPr>
                    <a:xfrm>
                      <a:off x="0" y="0"/>
                      <a:ext cx="4251960" cy="381000"/>
                    </a:xfrm>
                    <a:prstGeom prst="rect">
                      <a:avLst/>
                    </a:prstGeom>
                  </pic:spPr>
                </pic:pic>
              </a:graphicData>
            </a:graphic>
          </wp:inline>
        </w:drawing>
      </w:r>
    </w:p>
    <w:p w14:paraId="21989F88" w14:textId="77777777" w:rsidR="00437463" w:rsidRDefault="00437463" w:rsidP="00CD4D04">
      <w:pPr>
        <w:spacing w:after="0" w:line="276" w:lineRule="auto"/>
        <w:rPr>
          <w:rFonts w:ascii="Avenir Next LT Pro" w:hAnsi="Avenir Next LT Pro"/>
          <w:b/>
          <w:bCs/>
          <w:sz w:val="28"/>
          <w:szCs w:val="28"/>
          <w:lang w:val="nl-NL"/>
        </w:rPr>
      </w:pPr>
    </w:p>
    <w:p w14:paraId="50FEB274" w14:textId="373C5BC0" w:rsidR="00CD4D04" w:rsidRPr="002C710E" w:rsidRDefault="00CD4D04" w:rsidP="00CD4D04">
      <w:pPr>
        <w:spacing w:after="0" w:line="276" w:lineRule="auto"/>
        <w:rPr>
          <w:rFonts w:ascii="Avenir Next LT Pro" w:hAnsi="Avenir Next LT Pro"/>
          <w:b/>
          <w:bCs/>
          <w:sz w:val="28"/>
          <w:szCs w:val="28"/>
          <w:lang w:val="nl-NL"/>
        </w:rPr>
      </w:pPr>
      <w:r w:rsidRPr="002C710E">
        <w:rPr>
          <w:rFonts w:ascii="Avenir Next LT Pro" w:hAnsi="Avenir Next LT Pro"/>
          <w:b/>
          <w:bCs/>
          <w:sz w:val="28"/>
          <w:szCs w:val="28"/>
          <w:lang w:val="nl-NL"/>
        </w:rPr>
        <w:t xml:space="preserve">Algemene voorwaarden  </w:t>
      </w:r>
    </w:p>
    <w:p w14:paraId="4D1FD06D" w14:textId="77777777" w:rsidR="00CD4D04" w:rsidRPr="00CD4D04" w:rsidRDefault="00CD4D04" w:rsidP="00CD4D04">
      <w:pPr>
        <w:spacing w:after="0" w:line="276" w:lineRule="auto"/>
        <w:rPr>
          <w:rFonts w:ascii="Avenir Next LT Pro" w:hAnsi="Avenir Next LT Pro"/>
          <w:lang w:val="nl-NL"/>
        </w:rPr>
      </w:pPr>
    </w:p>
    <w:p w14:paraId="205B99F0" w14:textId="77777777" w:rsidR="00CD4D04" w:rsidRPr="002C710E" w:rsidRDefault="00CD4D04" w:rsidP="00CD4D04">
      <w:pPr>
        <w:spacing w:after="0" w:line="276" w:lineRule="auto"/>
        <w:rPr>
          <w:rFonts w:ascii="Avenir Next LT Pro" w:hAnsi="Avenir Next LT Pro"/>
          <w:b/>
          <w:bCs/>
          <w:lang w:val="nl-NL"/>
        </w:rPr>
      </w:pPr>
      <w:r w:rsidRPr="002C710E">
        <w:rPr>
          <w:rFonts w:ascii="Avenir Next LT Pro" w:hAnsi="Avenir Next LT Pro"/>
          <w:b/>
          <w:bCs/>
          <w:lang w:val="nl-NL"/>
        </w:rPr>
        <w:t xml:space="preserve">Artikel 1 - Begrippen </w:t>
      </w:r>
    </w:p>
    <w:p w14:paraId="650CC1A0" w14:textId="46293ACC" w:rsidR="00CD4D04" w:rsidRPr="002C710E" w:rsidRDefault="00CD4D04" w:rsidP="00CD4D04">
      <w:pPr>
        <w:spacing w:after="0" w:line="276" w:lineRule="auto"/>
        <w:rPr>
          <w:rFonts w:ascii="Avenir Next LT Pro" w:hAnsi="Avenir Next LT Pro"/>
          <w:lang w:val="nl-NL"/>
        </w:rPr>
      </w:pPr>
      <w:r w:rsidRPr="002C710E">
        <w:rPr>
          <w:rFonts w:ascii="Avenir Next LT Pro" w:hAnsi="Avenir Next LT Pro"/>
          <w:lang w:val="nl-NL"/>
        </w:rPr>
        <w:t xml:space="preserve">In deze algemene voorwaarden wordt verstaan onder: </w:t>
      </w:r>
    </w:p>
    <w:p w14:paraId="31702DDE" w14:textId="038587B3" w:rsidR="00CD4D04" w:rsidRPr="002C710E" w:rsidRDefault="00CD4D04" w:rsidP="00CD4D04">
      <w:pPr>
        <w:pStyle w:val="Lijstalinea"/>
        <w:numPr>
          <w:ilvl w:val="0"/>
          <w:numId w:val="3"/>
        </w:numPr>
        <w:spacing w:after="0" w:line="276" w:lineRule="auto"/>
        <w:rPr>
          <w:rFonts w:ascii="Avenir Next LT Pro" w:hAnsi="Avenir Next LT Pro"/>
          <w:lang w:val="nl-NL"/>
        </w:rPr>
      </w:pPr>
      <w:r w:rsidRPr="002C710E">
        <w:rPr>
          <w:rFonts w:ascii="Avenir Next LT Pro" w:hAnsi="Avenir Next LT Pro"/>
          <w:lang w:val="nl-NL"/>
        </w:rPr>
        <w:t xml:space="preserve">Botman advocatuur: de onderneming, ook handelend onder de naam Botman Advocatuur, die zich richt op het verlenen van juridische dienstverlening en die is gevestigd te </w:t>
      </w:r>
      <w:r w:rsidR="008D4D06" w:rsidRPr="002C710E">
        <w:rPr>
          <w:rFonts w:ascii="Avenir Next LT Pro" w:hAnsi="Avenir Next LT Pro"/>
          <w:lang w:val="nl-NL"/>
        </w:rPr>
        <w:t>Tilburg</w:t>
      </w:r>
      <w:r w:rsidRPr="002C710E">
        <w:rPr>
          <w:rFonts w:ascii="Avenir Next LT Pro" w:hAnsi="Avenir Next LT Pro"/>
          <w:lang w:val="nl-NL"/>
        </w:rPr>
        <w:t xml:space="preserve"> en ingeschreven in het register van de KvK onder nummer </w:t>
      </w:r>
      <w:r w:rsidR="008D4D06" w:rsidRPr="002C710E">
        <w:rPr>
          <w:rFonts w:ascii="Avenir Next LT Pro" w:hAnsi="Avenir Next LT Pro"/>
          <w:lang w:val="nl-NL"/>
        </w:rPr>
        <w:t>78108721</w:t>
      </w:r>
      <w:r w:rsidRPr="002C710E">
        <w:rPr>
          <w:rFonts w:ascii="Avenir Next LT Pro" w:hAnsi="Avenir Next LT Pro"/>
          <w:lang w:val="nl-NL"/>
        </w:rPr>
        <w:t xml:space="preserve">; </w:t>
      </w:r>
    </w:p>
    <w:p w14:paraId="5610FC89" w14:textId="155C7844" w:rsidR="00CD4D04" w:rsidRPr="002C710E" w:rsidRDefault="008D4D06" w:rsidP="00CD4D04">
      <w:pPr>
        <w:pStyle w:val="Lijstalinea"/>
        <w:numPr>
          <w:ilvl w:val="0"/>
          <w:numId w:val="3"/>
        </w:numPr>
        <w:spacing w:after="0" w:line="276" w:lineRule="auto"/>
        <w:rPr>
          <w:rFonts w:ascii="Avenir Next LT Pro" w:hAnsi="Avenir Next LT Pro"/>
          <w:lang w:val="nl-NL"/>
        </w:rPr>
      </w:pPr>
      <w:r w:rsidRPr="002C710E">
        <w:rPr>
          <w:rFonts w:ascii="Avenir Next LT Pro" w:hAnsi="Avenir Next LT Pro"/>
          <w:lang w:val="nl-NL"/>
        </w:rPr>
        <w:t>O</w:t>
      </w:r>
      <w:r w:rsidR="00CD4D04" w:rsidRPr="002C710E">
        <w:rPr>
          <w:rFonts w:ascii="Avenir Next LT Pro" w:hAnsi="Avenir Next LT Pro"/>
          <w:lang w:val="nl-NL"/>
        </w:rPr>
        <w:t xml:space="preserve">pdrachtgever: de natuurlijke persoon of rechtspersoon die aan </w:t>
      </w:r>
      <w:r w:rsidRPr="002C710E">
        <w:rPr>
          <w:rFonts w:ascii="Avenir Next LT Pro" w:hAnsi="Avenir Next LT Pro"/>
          <w:lang w:val="nl-NL"/>
        </w:rPr>
        <w:t>Botman Advocatuur</w:t>
      </w:r>
      <w:r w:rsidR="00CD4D04" w:rsidRPr="002C710E">
        <w:rPr>
          <w:rFonts w:ascii="Avenir Next LT Pro" w:hAnsi="Avenir Next LT Pro"/>
          <w:lang w:val="nl-NL"/>
        </w:rPr>
        <w:t xml:space="preserve"> de opdracht heeft gegeven tot het verrichten van werkzaamheden; </w:t>
      </w:r>
    </w:p>
    <w:p w14:paraId="0564ED55" w14:textId="77777777" w:rsidR="00CD4D04" w:rsidRPr="002C710E" w:rsidRDefault="00CD4D04" w:rsidP="00CD4D04">
      <w:pPr>
        <w:spacing w:after="0" w:line="276" w:lineRule="auto"/>
        <w:rPr>
          <w:rFonts w:ascii="Avenir Next LT Pro" w:hAnsi="Avenir Next LT Pro"/>
          <w:lang w:val="nl-NL"/>
        </w:rPr>
      </w:pPr>
    </w:p>
    <w:p w14:paraId="2C1C4145" w14:textId="379C61E9" w:rsidR="00CD4D04" w:rsidRPr="002C710E" w:rsidRDefault="00CD4D04" w:rsidP="00CD4D04">
      <w:pPr>
        <w:spacing w:after="0" w:line="276" w:lineRule="auto"/>
        <w:rPr>
          <w:rFonts w:ascii="Avenir Next LT Pro" w:hAnsi="Avenir Next LT Pro"/>
          <w:b/>
          <w:bCs/>
          <w:lang w:val="nl-NL"/>
        </w:rPr>
      </w:pPr>
      <w:r w:rsidRPr="002C710E">
        <w:rPr>
          <w:rFonts w:ascii="Avenir Next LT Pro" w:hAnsi="Avenir Next LT Pro"/>
          <w:b/>
          <w:bCs/>
          <w:lang w:val="nl-NL"/>
        </w:rPr>
        <w:t xml:space="preserve">Artikel 2 - Toepasselijkheid en wijziging </w:t>
      </w:r>
    </w:p>
    <w:p w14:paraId="4BC1FEA5" w14:textId="04BD44EC" w:rsidR="00CD4D04" w:rsidRPr="002C710E" w:rsidRDefault="00CD4D04" w:rsidP="00CD4D04">
      <w:pPr>
        <w:pStyle w:val="Lijstalinea"/>
        <w:numPr>
          <w:ilvl w:val="0"/>
          <w:numId w:val="1"/>
        </w:numPr>
        <w:spacing w:after="0" w:line="276" w:lineRule="auto"/>
        <w:rPr>
          <w:rFonts w:ascii="Avenir Next LT Pro" w:hAnsi="Avenir Next LT Pro"/>
          <w:lang w:val="nl-NL"/>
        </w:rPr>
      </w:pPr>
      <w:r w:rsidRPr="002C710E">
        <w:rPr>
          <w:rFonts w:ascii="Avenir Next LT Pro" w:hAnsi="Avenir Next LT Pro"/>
          <w:lang w:val="nl-NL"/>
        </w:rPr>
        <w:t xml:space="preserve">Deze algemene voorwaarden beschrijven de voorwaarden waaronder </w:t>
      </w:r>
      <w:r w:rsidR="008D4D06" w:rsidRPr="002C710E">
        <w:rPr>
          <w:rFonts w:ascii="Avenir Next LT Pro" w:hAnsi="Avenir Next LT Pro"/>
          <w:lang w:val="nl-NL"/>
        </w:rPr>
        <w:t>Botman</w:t>
      </w:r>
      <w:r w:rsidRPr="002C710E">
        <w:rPr>
          <w:rFonts w:ascii="Avenir Next LT Pro" w:hAnsi="Avenir Next LT Pro"/>
          <w:lang w:val="nl-NL"/>
        </w:rPr>
        <w:t xml:space="preserve"> Advocatuur haar werkzaamheden uitvoert en zijn van toepassing op iedere opdracht, vervolgopdracht, gewijzigde opdracht en/of aanvullende opdracht aan </w:t>
      </w:r>
      <w:r w:rsidR="008D4D06" w:rsidRPr="002C710E">
        <w:rPr>
          <w:rFonts w:ascii="Avenir Next LT Pro" w:hAnsi="Avenir Next LT Pro"/>
          <w:lang w:val="nl-NL"/>
        </w:rPr>
        <w:t>Botman</w:t>
      </w:r>
      <w:r w:rsidRPr="002C710E">
        <w:rPr>
          <w:rFonts w:ascii="Avenir Next LT Pro" w:hAnsi="Avenir Next LT Pro"/>
          <w:lang w:val="nl-NL"/>
        </w:rPr>
        <w:t xml:space="preserve"> Advocatuur en/of aan personen die ten behoeve van </w:t>
      </w:r>
      <w:r w:rsidR="008D4D06" w:rsidRPr="002C710E">
        <w:rPr>
          <w:rFonts w:ascii="Avenir Next LT Pro" w:hAnsi="Avenir Next LT Pro"/>
          <w:lang w:val="nl-NL"/>
        </w:rPr>
        <w:t>Botman</w:t>
      </w:r>
      <w:r w:rsidRPr="002C710E">
        <w:rPr>
          <w:rFonts w:ascii="Avenir Next LT Pro" w:hAnsi="Avenir Next LT Pro"/>
          <w:lang w:val="nl-NL"/>
        </w:rPr>
        <w:t xml:space="preserve"> Advocatuur werkzaam zijn of waren, tenzij voorafgaand aan de totstandkoming van desbetreffende overeenkomst of rechtsbetrekking schriftelijk anders is overeengekomen.  </w:t>
      </w:r>
    </w:p>
    <w:p w14:paraId="41E11AAC" w14:textId="569C90E1" w:rsidR="00CD4D04" w:rsidRPr="002C710E" w:rsidRDefault="008D4D06" w:rsidP="00CD4D04">
      <w:pPr>
        <w:pStyle w:val="Lijstalinea"/>
        <w:numPr>
          <w:ilvl w:val="0"/>
          <w:numId w:val="1"/>
        </w:numPr>
        <w:spacing w:after="0" w:line="276" w:lineRule="auto"/>
        <w:rPr>
          <w:rFonts w:ascii="Avenir Next LT Pro" w:hAnsi="Avenir Next LT Pro"/>
          <w:lang w:val="nl-NL"/>
        </w:rPr>
      </w:pPr>
      <w:r w:rsidRPr="002C710E">
        <w:rPr>
          <w:rFonts w:ascii="Avenir Next LT Pro" w:hAnsi="Avenir Next LT Pro"/>
          <w:lang w:val="nl-NL"/>
        </w:rPr>
        <w:t>Botman</w:t>
      </w:r>
      <w:r w:rsidR="00CD4D04" w:rsidRPr="002C710E">
        <w:rPr>
          <w:rFonts w:ascii="Avenir Next LT Pro" w:hAnsi="Avenir Next LT Pro"/>
          <w:lang w:val="nl-NL"/>
        </w:rPr>
        <w:t xml:space="preserve"> Advocatuur is bevoegd deze algemene voorwaarden te wijzigen. </w:t>
      </w:r>
    </w:p>
    <w:p w14:paraId="64B4EFEE" w14:textId="39C98BE8" w:rsidR="00CD4D04" w:rsidRPr="002C710E" w:rsidRDefault="00CD4D04" w:rsidP="00CD4D04">
      <w:pPr>
        <w:pStyle w:val="Lijstalinea"/>
        <w:numPr>
          <w:ilvl w:val="0"/>
          <w:numId w:val="1"/>
        </w:numPr>
        <w:spacing w:after="0" w:line="276" w:lineRule="auto"/>
        <w:rPr>
          <w:rFonts w:ascii="Avenir Next LT Pro" w:hAnsi="Avenir Next LT Pro"/>
          <w:lang w:val="nl-NL"/>
        </w:rPr>
      </w:pPr>
      <w:r w:rsidRPr="002C710E">
        <w:rPr>
          <w:rFonts w:ascii="Avenir Next LT Pro" w:hAnsi="Avenir Next LT Pro"/>
          <w:lang w:val="nl-NL"/>
        </w:rPr>
        <w:t xml:space="preserve">De toepasselijkheid van algemene voorwaarden waarnaar de opdrachtgever verwijst, wordt uitdrukkelijk uitgesloten. </w:t>
      </w:r>
    </w:p>
    <w:p w14:paraId="0DC2B033" w14:textId="77777777" w:rsidR="00CD4D04" w:rsidRPr="002C710E" w:rsidRDefault="00CD4D04" w:rsidP="00CD4D04">
      <w:pPr>
        <w:spacing w:after="0" w:line="276" w:lineRule="auto"/>
        <w:rPr>
          <w:rFonts w:ascii="Avenir Next LT Pro" w:hAnsi="Avenir Next LT Pro"/>
          <w:lang w:val="nl-NL"/>
        </w:rPr>
      </w:pPr>
    </w:p>
    <w:p w14:paraId="3105D852" w14:textId="77777777" w:rsidR="00CD4D04" w:rsidRPr="002C710E" w:rsidRDefault="00CD4D04" w:rsidP="00CD4D04">
      <w:pPr>
        <w:spacing w:after="0" w:line="276" w:lineRule="auto"/>
        <w:rPr>
          <w:rFonts w:ascii="Avenir Next LT Pro" w:hAnsi="Avenir Next LT Pro"/>
          <w:b/>
          <w:bCs/>
          <w:lang w:val="nl-NL"/>
        </w:rPr>
      </w:pPr>
      <w:r w:rsidRPr="002C710E">
        <w:rPr>
          <w:rFonts w:ascii="Avenir Next LT Pro" w:hAnsi="Avenir Next LT Pro"/>
          <w:b/>
          <w:bCs/>
          <w:lang w:val="nl-NL"/>
        </w:rPr>
        <w:t xml:space="preserve">Artikel 3 - De overeenkomst (van opdracht) </w:t>
      </w:r>
    </w:p>
    <w:p w14:paraId="22ACF680" w14:textId="2C0930F6" w:rsidR="00CD4D04" w:rsidRPr="002C710E" w:rsidRDefault="00CD4D04" w:rsidP="008D4D06">
      <w:pPr>
        <w:pStyle w:val="Lijstalinea"/>
        <w:numPr>
          <w:ilvl w:val="0"/>
          <w:numId w:val="4"/>
        </w:numPr>
        <w:spacing w:after="0" w:line="276" w:lineRule="auto"/>
        <w:rPr>
          <w:rFonts w:ascii="Avenir Next LT Pro" w:hAnsi="Avenir Next LT Pro"/>
          <w:lang w:val="nl-NL"/>
        </w:rPr>
      </w:pPr>
      <w:r w:rsidRPr="002C710E">
        <w:rPr>
          <w:rFonts w:ascii="Avenir Next LT Pro" w:hAnsi="Avenir Next LT Pro"/>
          <w:lang w:val="nl-NL"/>
        </w:rPr>
        <w:t xml:space="preserve">Er komt een overeenkomst (van opdracht) tot stand tussen </w:t>
      </w:r>
      <w:r w:rsidR="008D4D06" w:rsidRPr="002C710E">
        <w:rPr>
          <w:rFonts w:ascii="Avenir Next LT Pro" w:hAnsi="Avenir Next LT Pro"/>
          <w:lang w:val="nl-NL"/>
        </w:rPr>
        <w:t>Botman</w:t>
      </w:r>
      <w:r w:rsidRPr="002C710E">
        <w:rPr>
          <w:rFonts w:ascii="Avenir Next LT Pro" w:hAnsi="Avenir Next LT Pro"/>
          <w:lang w:val="nl-NL"/>
        </w:rPr>
        <w:t xml:space="preserve"> Advocatuur en de opdrachtgever, nadat </w:t>
      </w:r>
      <w:r w:rsidR="008D4D06" w:rsidRPr="002C710E">
        <w:rPr>
          <w:rFonts w:ascii="Avenir Next LT Pro" w:hAnsi="Avenir Next LT Pro"/>
          <w:lang w:val="nl-NL"/>
        </w:rPr>
        <w:t>Botman</w:t>
      </w:r>
      <w:r w:rsidRPr="002C710E">
        <w:rPr>
          <w:rFonts w:ascii="Avenir Next LT Pro" w:hAnsi="Avenir Next LT Pro"/>
          <w:lang w:val="nl-NL"/>
        </w:rPr>
        <w:t xml:space="preserve"> Advocatuur de opdracht van de opdrachtgever heeft aanvaard. </w:t>
      </w:r>
    </w:p>
    <w:p w14:paraId="2AB15C4A" w14:textId="03FB67E2" w:rsidR="00CD4D04" w:rsidRPr="002C710E" w:rsidRDefault="00CD4D04" w:rsidP="008D4D06">
      <w:pPr>
        <w:pStyle w:val="Lijstalinea"/>
        <w:numPr>
          <w:ilvl w:val="0"/>
          <w:numId w:val="4"/>
        </w:numPr>
        <w:spacing w:after="0" w:line="276" w:lineRule="auto"/>
        <w:rPr>
          <w:rFonts w:ascii="Avenir Next LT Pro" w:hAnsi="Avenir Next LT Pro"/>
          <w:lang w:val="nl-NL"/>
        </w:rPr>
      </w:pPr>
      <w:r w:rsidRPr="002C710E">
        <w:rPr>
          <w:rFonts w:ascii="Avenir Next LT Pro" w:hAnsi="Avenir Next LT Pro"/>
          <w:lang w:val="nl-NL"/>
        </w:rPr>
        <w:t xml:space="preserve">Uitsluitend </w:t>
      </w:r>
      <w:r w:rsidR="008D4D06" w:rsidRPr="002C710E">
        <w:rPr>
          <w:rFonts w:ascii="Avenir Next LT Pro" w:hAnsi="Avenir Next LT Pro"/>
          <w:lang w:val="nl-NL"/>
        </w:rPr>
        <w:t>Botman</w:t>
      </w:r>
      <w:r w:rsidRPr="002C710E">
        <w:rPr>
          <w:rFonts w:ascii="Avenir Next LT Pro" w:hAnsi="Avenir Next LT Pro"/>
          <w:lang w:val="nl-NL"/>
        </w:rPr>
        <w:t xml:space="preserve"> Advocatuur geldt tegenover de opdrachtgever als contractuele wederpartij. </w:t>
      </w:r>
    </w:p>
    <w:p w14:paraId="1963257F" w14:textId="6647AA2D" w:rsidR="00CD4D04" w:rsidRPr="002C710E" w:rsidRDefault="00CD4D04" w:rsidP="008D4D06">
      <w:pPr>
        <w:pStyle w:val="Lijstalinea"/>
        <w:numPr>
          <w:ilvl w:val="0"/>
          <w:numId w:val="4"/>
        </w:numPr>
        <w:spacing w:after="0" w:line="276" w:lineRule="auto"/>
        <w:rPr>
          <w:rFonts w:ascii="Avenir Next LT Pro" w:hAnsi="Avenir Next LT Pro"/>
          <w:lang w:val="nl-NL"/>
        </w:rPr>
      </w:pPr>
      <w:r w:rsidRPr="002C710E">
        <w:rPr>
          <w:rFonts w:ascii="Avenir Next LT Pro" w:hAnsi="Avenir Next LT Pro"/>
          <w:lang w:val="nl-NL"/>
        </w:rPr>
        <w:t xml:space="preserve">De artikelen 7:404 en 7:407 lid 2 van het Burgerlijk Wetboek zijn niet van toepassing op de overeenkomst tussen </w:t>
      </w:r>
      <w:r w:rsidR="008D4D06" w:rsidRPr="002C710E">
        <w:rPr>
          <w:rFonts w:ascii="Avenir Next LT Pro" w:hAnsi="Avenir Next LT Pro"/>
          <w:lang w:val="nl-NL"/>
        </w:rPr>
        <w:t>Botman</w:t>
      </w:r>
      <w:r w:rsidRPr="002C710E">
        <w:rPr>
          <w:rFonts w:ascii="Avenir Next LT Pro" w:hAnsi="Avenir Next LT Pro"/>
          <w:lang w:val="nl-NL"/>
        </w:rPr>
        <w:t xml:space="preserve"> Advocatuur en de opdrachtgever. </w:t>
      </w:r>
    </w:p>
    <w:p w14:paraId="68540C2B" w14:textId="1440EE9E" w:rsidR="00CD4D04" w:rsidRPr="002C710E" w:rsidRDefault="00CD4D04" w:rsidP="008D4D06">
      <w:pPr>
        <w:pStyle w:val="Lijstalinea"/>
        <w:numPr>
          <w:ilvl w:val="0"/>
          <w:numId w:val="4"/>
        </w:numPr>
        <w:spacing w:after="0" w:line="276" w:lineRule="auto"/>
        <w:rPr>
          <w:rFonts w:ascii="Avenir Next LT Pro" w:hAnsi="Avenir Next LT Pro"/>
          <w:lang w:val="nl-NL"/>
        </w:rPr>
      </w:pPr>
      <w:r w:rsidRPr="002C710E">
        <w:rPr>
          <w:rFonts w:ascii="Avenir Next LT Pro" w:hAnsi="Avenir Next LT Pro"/>
          <w:lang w:val="nl-NL"/>
        </w:rPr>
        <w:t xml:space="preserve">De overeenkomst zal eindigen door het afronden van de opdracht. Zowel </w:t>
      </w:r>
      <w:r w:rsidR="008D4D06" w:rsidRPr="002C710E">
        <w:rPr>
          <w:rFonts w:ascii="Avenir Next LT Pro" w:hAnsi="Avenir Next LT Pro"/>
          <w:lang w:val="nl-NL"/>
        </w:rPr>
        <w:t>Botman</w:t>
      </w:r>
      <w:r w:rsidRPr="002C710E">
        <w:rPr>
          <w:rFonts w:ascii="Avenir Next LT Pro" w:hAnsi="Avenir Next LT Pro"/>
          <w:lang w:val="nl-NL"/>
        </w:rPr>
        <w:t xml:space="preserve"> Advocatuur als de opdrachtgever hebben het recht de overeenkomst eerder te beëindigen. In dat geval is de opdrachtgever gehouden de tot dan toe verrichte werkzaamheden te vergoeden.  </w:t>
      </w:r>
    </w:p>
    <w:p w14:paraId="3E46700D" w14:textId="7325ABF8" w:rsidR="00CD4D04" w:rsidRPr="002C710E" w:rsidRDefault="00CD4D04" w:rsidP="008D4D06">
      <w:pPr>
        <w:pStyle w:val="Lijstalinea"/>
        <w:numPr>
          <w:ilvl w:val="0"/>
          <w:numId w:val="4"/>
        </w:numPr>
        <w:spacing w:after="0" w:line="276" w:lineRule="auto"/>
        <w:rPr>
          <w:rFonts w:ascii="Avenir Next LT Pro" w:hAnsi="Avenir Next LT Pro"/>
          <w:lang w:val="nl-NL"/>
        </w:rPr>
      </w:pPr>
      <w:r w:rsidRPr="002C710E">
        <w:rPr>
          <w:rFonts w:ascii="Avenir Next LT Pro" w:hAnsi="Avenir Next LT Pro"/>
          <w:lang w:val="nl-NL"/>
        </w:rPr>
        <w:t xml:space="preserve">Ingeval van een contractuele relatie tussen </w:t>
      </w:r>
      <w:r w:rsidR="008D4D06" w:rsidRPr="002C710E">
        <w:rPr>
          <w:rFonts w:ascii="Avenir Next LT Pro" w:hAnsi="Avenir Next LT Pro"/>
          <w:lang w:val="nl-NL"/>
        </w:rPr>
        <w:t>Botman</w:t>
      </w:r>
      <w:r w:rsidRPr="002C710E">
        <w:rPr>
          <w:rFonts w:ascii="Avenir Next LT Pro" w:hAnsi="Avenir Next LT Pro"/>
          <w:lang w:val="nl-NL"/>
        </w:rPr>
        <w:t xml:space="preserve"> Advocatuur en de opdrachtgever, welke relatie niet eindigt met de uitvoering van een bepaalde opdracht, maar voor onbepaalde duur is aangegaan, kan ieder van de partijen die contractuele relatie schriftelijk opzeggen met inachtneming van een redelijke opzegtermijn. </w:t>
      </w:r>
    </w:p>
    <w:p w14:paraId="155B8DEC" w14:textId="6142EBCA" w:rsidR="00CD4D04" w:rsidRPr="002C710E" w:rsidRDefault="008D4D06" w:rsidP="008D4D06">
      <w:pPr>
        <w:pStyle w:val="Lijstalinea"/>
        <w:numPr>
          <w:ilvl w:val="0"/>
          <w:numId w:val="4"/>
        </w:numPr>
        <w:spacing w:after="0" w:line="276" w:lineRule="auto"/>
        <w:rPr>
          <w:rFonts w:ascii="Avenir Next LT Pro" w:hAnsi="Avenir Next LT Pro"/>
          <w:lang w:val="nl-NL"/>
        </w:rPr>
      </w:pPr>
      <w:r w:rsidRPr="002C710E">
        <w:rPr>
          <w:rFonts w:ascii="Avenir Next LT Pro" w:hAnsi="Avenir Next LT Pro"/>
          <w:lang w:val="nl-NL"/>
        </w:rPr>
        <w:lastRenderedPageBreak/>
        <w:t>Botman</w:t>
      </w:r>
      <w:r w:rsidR="00CD4D04" w:rsidRPr="002C710E">
        <w:rPr>
          <w:rFonts w:ascii="Avenir Next LT Pro" w:hAnsi="Avenir Next LT Pro"/>
          <w:lang w:val="nl-NL"/>
        </w:rPr>
        <w:t xml:space="preserve"> Advocatuur is gerechtigd bij de uitvoering van de opdracht derden in te schakelen indien zij dat noodzakelijk acht. </w:t>
      </w:r>
      <w:r w:rsidRPr="002C710E">
        <w:rPr>
          <w:rFonts w:ascii="Avenir Next LT Pro" w:hAnsi="Avenir Next LT Pro"/>
          <w:lang w:val="nl-NL"/>
        </w:rPr>
        <w:t>Botman</w:t>
      </w:r>
      <w:r w:rsidR="00CD4D04" w:rsidRPr="002C710E">
        <w:rPr>
          <w:rFonts w:ascii="Avenir Next LT Pro" w:hAnsi="Avenir Next LT Pro"/>
          <w:lang w:val="nl-NL"/>
        </w:rPr>
        <w:t xml:space="preserve"> Advocatuur is niet aansprakelijk voor eventuele tekortkomingen van deze derde(n). </w:t>
      </w:r>
    </w:p>
    <w:p w14:paraId="2E257E9E" w14:textId="668DCD7B" w:rsidR="00CD4D04" w:rsidRPr="002C710E" w:rsidRDefault="00CD4D04" w:rsidP="008D4D06">
      <w:pPr>
        <w:pStyle w:val="Lijstalinea"/>
        <w:numPr>
          <w:ilvl w:val="0"/>
          <w:numId w:val="4"/>
        </w:numPr>
        <w:spacing w:after="0" w:line="276" w:lineRule="auto"/>
        <w:rPr>
          <w:rFonts w:ascii="Avenir Next LT Pro" w:hAnsi="Avenir Next LT Pro"/>
          <w:lang w:val="nl-NL"/>
        </w:rPr>
      </w:pPr>
      <w:r w:rsidRPr="002C710E">
        <w:rPr>
          <w:rFonts w:ascii="Avenir Next LT Pro" w:hAnsi="Avenir Next LT Pro"/>
          <w:lang w:val="nl-NL"/>
        </w:rPr>
        <w:t xml:space="preserve">De opdrachtgever geeft </w:t>
      </w:r>
      <w:r w:rsidR="008D4D06" w:rsidRPr="002C710E">
        <w:rPr>
          <w:rFonts w:ascii="Avenir Next LT Pro" w:hAnsi="Avenir Next LT Pro"/>
          <w:lang w:val="nl-NL"/>
        </w:rPr>
        <w:t>Botman</w:t>
      </w:r>
      <w:r w:rsidRPr="002C710E">
        <w:rPr>
          <w:rFonts w:ascii="Avenir Next LT Pro" w:hAnsi="Avenir Next LT Pro"/>
          <w:lang w:val="nl-NL"/>
        </w:rPr>
        <w:t xml:space="preserve"> Advocatuur op voorhand toestemming om gegevens die voor deze derde(n) van belang zijn aan hen te overleggen. </w:t>
      </w:r>
    </w:p>
    <w:p w14:paraId="0C656757" w14:textId="745466D6" w:rsidR="00CD4D04" w:rsidRPr="002C710E" w:rsidRDefault="00CD4D04" w:rsidP="008D4D06">
      <w:pPr>
        <w:pStyle w:val="Lijstalinea"/>
        <w:numPr>
          <w:ilvl w:val="0"/>
          <w:numId w:val="4"/>
        </w:numPr>
        <w:spacing w:after="0" w:line="276" w:lineRule="auto"/>
        <w:rPr>
          <w:rFonts w:ascii="Avenir Next LT Pro" w:hAnsi="Avenir Next LT Pro"/>
          <w:lang w:val="nl-NL"/>
        </w:rPr>
      </w:pPr>
      <w:r w:rsidRPr="002C710E">
        <w:rPr>
          <w:rFonts w:ascii="Avenir Next LT Pro" w:hAnsi="Avenir Next LT Pro"/>
          <w:lang w:val="nl-NL"/>
        </w:rPr>
        <w:t xml:space="preserve">Nadat de opdracht is geëindigd, zal </w:t>
      </w:r>
      <w:r w:rsidR="008D4D06" w:rsidRPr="002C710E">
        <w:rPr>
          <w:rFonts w:ascii="Avenir Next LT Pro" w:hAnsi="Avenir Next LT Pro"/>
          <w:lang w:val="nl-NL"/>
        </w:rPr>
        <w:t>Botman</w:t>
      </w:r>
      <w:r w:rsidRPr="002C710E">
        <w:rPr>
          <w:rFonts w:ascii="Avenir Next LT Pro" w:hAnsi="Avenir Next LT Pro"/>
          <w:lang w:val="nl-NL"/>
        </w:rPr>
        <w:t xml:space="preserve"> Advocatuur alle in het dossier aanwezige en van de opdrachtgever afkomstige stukken aan hem/haar worden teruggegeven. Het alsdan overblijvende dossier zal gedurende vijf jaar worden bewaard. Daarna heeft </w:t>
      </w:r>
      <w:r w:rsidR="008D4D06" w:rsidRPr="002C710E">
        <w:rPr>
          <w:rFonts w:ascii="Avenir Next LT Pro" w:hAnsi="Avenir Next LT Pro"/>
          <w:lang w:val="nl-NL"/>
        </w:rPr>
        <w:t>Botman</w:t>
      </w:r>
      <w:r w:rsidRPr="002C710E">
        <w:rPr>
          <w:rFonts w:ascii="Avenir Next LT Pro" w:hAnsi="Avenir Next LT Pro"/>
          <w:lang w:val="nl-NL"/>
        </w:rPr>
        <w:t xml:space="preserve"> Advocatuur het recht het dossier te vernietigen. </w:t>
      </w:r>
    </w:p>
    <w:p w14:paraId="5F8A3A43" w14:textId="77777777" w:rsidR="00CD4D04" w:rsidRPr="002C710E" w:rsidRDefault="00CD4D04" w:rsidP="00CD4D04">
      <w:pPr>
        <w:spacing w:after="0" w:line="276" w:lineRule="auto"/>
        <w:rPr>
          <w:rFonts w:ascii="Avenir Next LT Pro" w:hAnsi="Avenir Next LT Pro"/>
          <w:lang w:val="nl-NL"/>
        </w:rPr>
      </w:pPr>
    </w:p>
    <w:p w14:paraId="4BC19287" w14:textId="77777777" w:rsidR="00CD4D04" w:rsidRPr="002C710E" w:rsidRDefault="00CD4D04" w:rsidP="00CD4D04">
      <w:pPr>
        <w:spacing w:after="0" w:line="276" w:lineRule="auto"/>
        <w:rPr>
          <w:rFonts w:ascii="Avenir Next LT Pro" w:hAnsi="Avenir Next LT Pro"/>
          <w:b/>
          <w:bCs/>
          <w:lang w:val="nl-NL"/>
        </w:rPr>
      </w:pPr>
      <w:r w:rsidRPr="002C710E">
        <w:rPr>
          <w:rFonts w:ascii="Avenir Next LT Pro" w:hAnsi="Avenir Next LT Pro"/>
          <w:b/>
          <w:bCs/>
          <w:lang w:val="nl-NL"/>
        </w:rPr>
        <w:t xml:space="preserve">Artikel 4 - Facturatie en betaling </w:t>
      </w:r>
    </w:p>
    <w:p w14:paraId="2EDFAD92" w14:textId="725F5526" w:rsidR="00CD4D04" w:rsidRPr="002C710E" w:rsidRDefault="00CD4D04" w:rsidP="008D4D06">
      <w:pPr>
        <w:pStyle w:val="Lijstalinea"/>
        <w:numPr>
          <w:ilvl w:val="0"/>
          <w:numId w:val="6"/>
        </w:numPr>
        <w:spacing w:after="0" w:line="276" w:lineRule="auto"/>
        <w:rPr>
          <w:rFonts w:ascii="Avenir Next LT Pro" w:hAnsi="Avenir Next LT Pro"/>
          <w:lang w:val="nl-NL"/>
        </w:rPr>
      </w:pPr>
      <w:r w:rsidRPr="002C710E">
        <w:rPr>
          <w:rFonts w:ascii="Avenir Next LT Pro" w:hAnsi="Avenir Next LT Pro"/>
          <w:lang w:val="nl-NL"/>
        </w:rPr>
        <w:t xml:space="preserve">In beginsel worden verrichte werkzaamheden maandelijks gefactureerd en worden facturen opgesteld op basis van de tijd die besteed is aan de opdracht en het voor de opdracht geldende uurtarief, vermeerderd met verschotten (zoals griffierechten, reis-, deurwaarders- en vertaalkosten) en belasting, tenzij anders overeengekomen. </w:t>
      </w:r>
    </w:p>
    <w:p w14:paraId="2055C0B5" w14:textId="03A0E595" w:rsidR="00CD4D04" w:rsidRPr="002C710E" w:rsidRDefault="008D4D06" w:rsidP="008D4D06">
      <w:pPr>
        <w:pStyle w:val="Lijstalinea"/>
        <w:numPr>
          <w:ilvl w:val="0"/>
          <w:numId w:val="6"/>
        </w:numPr>
        <w:spacing w:after="0" w:line="276" w:lineRule="auto"/>
        <w:rPr>
          <w:rFonts w:ascii="Avenir Next LT Pro" w:hAnsi="Avenir Next LT Pro"/>
          <w:lang w:val="nl-NL"/>
        </w:rPr>
      </w:pPr>
      <w:r w:rsidRPr="002C710E">
        <w:rPr>
          <w:rFonts w:ascii="Avenir Next LT Pro" w:hAnsi="Avenir Next LT Pro"/>
          <w:lang w:val="nl-NL"/>
        </w:rPr>
        <w:t>Botman</w:t>
      </w:r>
      <w:r w:rsidR="00CD4D04" w:rsidRPr="002C710E">
        <w:rPr>
          <w:rFonts w:ascii="Avenir Next LT Pro" w:hAnsi="Avenir Next LT Pro"/>
          <w:lang w:val="nl-NL"/>
        </w:rPr>
        <w:t xml:space="preserve"> Advocatuur is gerechtigd de geldende uurtarieven per 1 januari van elk jaar aan te passen. Vanaf het tijdstip waarop de nieuwe tarieven gelden, zullen ook in lopende zaken vanaf dat moment de nieuwe tarieven in rekening worden gebracht. </w:t>
      </w:r>
    </w:p>
    <w:p w14:paraId="56F56D72" w14:textId="06A7C4CB" w:rsidR="00CD4D04" w:rsidRPr="002C710E" w:rsidRDefault="008D4D06" w:rsidP="008D4D06">
      <w:pPr>
        <w:pStyle w:val="Lijstalinea"/>
        <w:numPr>
          <w:ilvl w:val="0"/>
          <w:numId w:val="6"/>
        </w:numPr>
        <w:spacing w:after="0" w:line="276" w:lineRule="auto"/>
        <w:rPr>
          <w:rFonts w:ascii="Avenir Next LT Pro" w:hAnsi="Avenir Next LT Pro"/>
          <w:lang w:val="nl-NL"/>
        </w:rPr>
      </w:pPr>
      <w:r w:rsidRPr="002C710E">
        <w:rPr>
          <w:rFonts w:ascii="Avenir Next LT Pro" w:hAnsi="Avenir Next LT Pro"/>
          <w:lang w:val="nl-NL"/>
        </w:rPr>
        <w:t>Botman</w:t>
      </w:r>
      <w:r w:rsidR="00CD4D04" w:rsidRPr="002C710E">
        <w:rPr>
          <w:rFonts w:ascii="Avenir Next LT Pro" w:hAnsi="Avenir Next LT Pro"/>
          <w:lang w:val="nl-NL"/>
        </w:rPr>
        <w:t xml:space="preserve"> Advocatuur is gerechtigd een voorschot/depotbedrag bij de opdrachtgever in rekening te brengen, welk voorschot bij de einddeclaratie wordt verrekend. </w:t>
      </w:r>
    </w:p>
    <w:p w14:paraId="32C12A18" w14:textId="5F17177C" w:rsidR="00CD4D04" w:rsidRPr="002C710E" w:rsidRDefault="00CD4D04" w:rsidP="008D4D06">
      <w:pPr>
        <w:pStyle w:val="Lijstalinea"/>
        <w:numPr>
          <w:ilvl w:val="0"/>
          <w:numId w:val="6"/>
        </w:numPr>
        <w:spacing w:after="0" w:line="276" w:lineRule="auto"/>
        <w:rPr>
          <w:rFonts w:ascii="Avenir Next LT Pro" w:hAnsi="Avenir Next LT Pro"/>
          <w:lang w:val="nl-NL"/>
        </w:rPr>
      </w:pPr>
      <w:r w:rsidRPr="002C710E">
        <w:rPr>
          <w:rFonts w:ascii="Avenir Next LT Pro" w:hAnsi="Avenir Next LT Pro"/>
          <w:lang w:val="nl-NL"/>
        </w:rPr>
        <w:t xml:space="preserve">De betaaltermijn van facturen van </w:t>
      </w:r>
      <w:r w:rsidR="008D4D06" w:rsidRPr="002C710E">
        <w:rPr>
          <w:rFonts w:ascii="Avenir Next LT Pro" w:hAnsi="Avenir Next LT Pro"/>
          <w:lang w:val="nl-NL"/>
        </w:rPr>
        <w:t>Botman</w:t>
      </w:r>
      <w:r w:rsidRPr="002C710E">
        <w:rPr>
          <w:rFonts w:ascii="Avenir Next LT Pro" w:hAnsi="Avenir Next LT Pro"/>
          <w:lang w:val="nl-NL"/>
        </w:rPr>
        <w:t xml:space="preserve"> Advocatuur bedraagt 14 dagen na de factuurdatum.  </w:t>
      </w:r>
    </w:p>
    <w:p w14:paraId="2CE1A18E" w14:textId="4C3CA7AA" w:rsidR="00CD4D04" w:rsidRPr="002C710E" w:rsidRDefault="00CD4D04" w:rsidP="008D4D06">
      <w:pPr>
        <w:pStyle w:val="Lijstalinea"/>
        <w:numPr>
          <w:ilvl w:val="0"/>
          <w:numId w:val="6"/>
        </w:numPr>
        <w:spacing w:after="0" w:line="276" w:lineRule="auto"/>
        <w:rPr>
          <w:rFonts w:ascii="Avenir Next LT Pro" w:hAnsi="Avenir Next LT Pro"/>
          <w:lang w:val="nl-NL"/>
        </w:rPr>
      </w:pPr>
      <w:r w:rsidRPr="002C710E">
        <w:rPr>
          <w:rFonts w:ascii="Avenir Next LT Pro" w:hAnsi="Avenir Next LT Pro"/>
          <w:lang w:val="nl-NL"/>
        </w:rPr>
        <w:t xml:space="preserve">Indien de opdrachtgever niet binnen deze termijn de volledige factuur betaalt, zal </w:t>
      </w:r>
      <w:r w:rsidR="008D4D06" w:rsidRPr="002C710E">
        <w:rPr>
          <w:rFonts w:ascii="Avenir Next LT Pro" w:hAnsi="Avenir Next LT Pro"/>
          <w:lang w:val="nl-NL"/>
        </w:rPr>
        <w:t>Botman</w:t>
      </w:r>
      <w:r w:rsidRPr="002C710E">
        <w:rPr>
          <w:rFonts w:ascii="Avenir Next LT Pro" w:hAnsi="Avenir Next LT Pro"/>
          <w:lang w:val="nl-NL"/>
        </w:rPr>
        <w:t xml:space="preserve"> Advocatuur de opdrachtgever een eenmalige betalingsherinnering sturen, met daarin een termijn van 14 dagen om de factuur alsnog te betalen. </w:t>
      </w:r>
    </w:p>
    <w:p w14:paraId="733A7DA2" w14:textId="5F2EB6C9" w:rsidR="00CD4D04" w:rsidRPr="002C710E" w:rsidRDefault="00CD4D04" w:rsidP="008D4D06">
      <w:pPr>
        <w:pStyle w:val="Lijstalinea"/>
        <w:numPr>
          <w:ilvl w:val="0"/>
          <w:numId w:val="6"/>
        </w:numPr>
        <w:spacing w:after="0" w:line="276" w:lineRule="auto"/>
        <w:rPr>
          <w:rFonts w:ascii="Avenir Next LT Pro" w:hAnsi="Avenir Next LT Pro"/>
          <w:lang w:val="nl-NL"/>
        </w:rPr>
      </w:pPr>
      <w:r w:rsidRPr="002C710E">
        <w:rPr>
          <w:rFonts w:ascii="Avenir Next LT Pro" w:hAnsi="Avenir Next LT Pro"/>
          <w:lang w:val="nl-NL"/>
        </w:rPr>
        <w:t xml:space="preserve">Indien de opdrachtgever ook binnen deze termijn de factuur niet (volledig) voldoet, verkeert de opdrachtgever in verzuim en heeft </w:t>
      </w:r>
      <w:r w:rsidR="008D4D06" w:rsidRPr="002C710E">
        <w:rPr>
          <w:rFonts w:ascii="Avenir Next LT Pro" w:hAnsi="Avenir Next LT Pro"/>
          <w:lang w:val="nl-NL"/>
        </w:rPr>
        <w:t>Botman</w:t>
      </w:r>
      <w:r w:rsidRPr="002C710E">
        <w:rPr>
          <w:rFonts w:ascii="Avenir Next LT Pro" w:hAnsi="Avenir Next LT Pro"/>
          <w:lang w:val="nl-NL"/>
        </w:rPr>
        <w:t xml:space="preserve"> Advocatuur recht op vergoeding van buitengerechtelijke (incasso)kosten conform de Staffel Buitengerechtelijke incassokosten, waarbij een minimumbedrag van € 40,00 geldt. Daarnaast maakt </w:t>
      </w:r>
      <w:r w:rsidR="008D4D06" w:rsidRPr="002C710E">
        <w:rPr>
          <w:rFonts w:ascii="Avenir Next LT Pro" w:hAnsi="Avenir Next LT Pro"/>
          <w:lang w:val="nl-NL"/>
        </w:rPr>
        <w:t>Botman</w:t>
      </w:r>
      <w:r w:rsidRPr="002C710E">
        <w:rPr>
          <w:rFonts w:ascii="Avenir Next LT Pro" w:hAnsi="Avenir Next LT Pro"/>
          <w:lang w:val="nl-NL"/>
        </w:rPr>
        <w:t xml:space="preserve"> Advocatuur vanaf dat moment aanspraak op vergoeding van de wettelijke rente ex artikel 6:119 BW. </w:t>
      </w:r>
    </w:p>
    <w:p w14:paraId="6B4A4FF8" w14:textId="0D8B2D29" w:rsidR="00CD4D04" w:rsidRPr="002C710E" w:rsidRDefault="00CD4D04" w:rsidP="008D4D06">
      <w:pPr>
        <w:pStyle w:val="Lijstalinea"/>
        <w:numPr>
          <w:ilvl w:val="0"/>
          <w:numId w:val="6"/>
        </w:numPr>
        <w:spacing w:after="0" w:line="276" w:lineRule="auto"/>
        <w:rPr>
          <w:rFonts w:ascii="Avenir Next LT Pro" w:hAnsi="Avenir Next LT Pro"/>
          <w:lang w:val="nl-NL"/>
        </w:rPr>
      </w:pPr>
      <w:r w:rsidRPr="002C710E">
        <w:rPr>
          <w:rFonts w:ascii="Avenir Next LT Pro" w:hAnsi="Avenir Next LT Pro"/>
          <w:lang w:val="nl-NL"/>
        </w:rPr>
        <w:t xml:space="preserve">Alle kosten die </w:t>
      </w:r>
      <w:r w:rsidR="008D4D06" w:rsidRPr="002C710E">
        <w:rPr>
          <w:rFonts w:ascii="Avenir Next LT Pro" w:hAnsi="Avenir Next LT Pro"/>
          <w:lang w:val="nl-NL"/>
        </w:rPr>
        <w:t>Botman</w:t>
      </w:r>
      <w:r w:rsidRPr="002C710E">
        <w:rPr>
          <w:rFonts w:ascii="Avenir Next LT Pro" w:hAnsi="Avenir Next LT Pro"/>
          <w:lang w:val="nl-NL"/>
        </w:rPr>
        <w:t xml:space="preserve"> Advocatuur maakt in verband met niet tijdige betaling door de opdrachtgever, zijn voor rekening van de opdrachtgever. </w:t>
      </w:r>
    </w:p>
    <w:p w14:paraId="256E05A9" w14:textId="08CCB138" w:rsidR="00CD4D04" w:rsidRPr="002C710E" w:rsidRDefault="00CD4D04" w:rsidP="008D4D06">
      <w:pPr>
        <w:pStyle w:val="Lijstalinea"/>
        <w:numPr>
          <w:ilvl w:val="0"/>
          <w:numId w:val="6"/>
        </w:numPr>
        <w:spacing w:after="0" w:line="276" w:lineRule="auto"/>
        <w:rPr>
          <w:rFonts w:ascii="Avenir Next LT Pro" w:hAnsi="Avenir Next LT Pro"/>
          <w:lang w:val="nl-NL"/>
        </w:rPr>
      </w:pPr>
      <w:r w:rsidRPr="002C710E">
        <w:rPr>
          <w:rFonts w:ascii="Avenir Next LT Pro" w:hAnsi="Avenir Next LT Pro"/>
          <w:lang w:val="nl-NL"/>
        </w:rPr>
        <w:t xml:space="preserve">Indien een factuur, ondanks aanmaning, niet (volledig) wordt voldaan, is </w:t>
      </w:r>
      <w:r w:rsidR="008D4D06" w:rsidRPr="002C710E">
        <w:rPr>
          <w:rFonts w:ascii="Avenir Next LT Pro" w:hAnsi="Avenir Next LT Pro"/>
          <w:lang w:val="nl-NL"/>
        </w:rPr>
        <w:t>Botman</w:t>
      </w:r>
      <w:r w:rsidRPr="002C710E">
        <w:rPr>
          <w:rFonts w:ascii="Avenir Next LT Pro" w:hAnsi="Avenir Next LT Pro"/>
          <w:lang w:val="nl-NL"/>
        </w:rPr>
        <w:t xml:space="preserve"> Advocatuur gerechtigd haar werkzaamheden op te schorten of te beëindigen, nadat de opdrachtgever daarvan schriftelijk in kennis is gesteld. </w:t>
      </w:r>
      <w:r w:rsidR="008D4D06" w:rsidRPr="002C710E">
        <w:rPr>
          <w:rFonts w:ascii="Avenir Next LT Pro" w:hAnsi="Avenir Next LT Pro"/>
          <w:lang w:val="nl-NL"/>
        </w:rPr>
        <w:t>Botman</w:t>
      </w:r>
      <w:r w:rsidRPr="002C710E">
        <w:rPr>
          <w:rFonts w:ascii="Avenir Next LT Pro" w:hAnsi="Avenir Next LT Pro"/>
          <w:lang w:val="nl-NL"/>
        </w:rPr>
        <w:t xml:space="preserve"> Advocatuur is niet aansprakelijk voor schade die mocht ontstaan als gevolg van deze opschorting of beëindiging van de werkzaamheden op deze grond. </w:t>
      </w:r>
    </w:p>
    <w:p w14:paraId="49246711" w14:textId="77777777" w:rsidR="00CD4D04" w:rsidRPr="002C710E" w:rsidRDefault="00CD4D04" w:rsidP="00CD4D04">
      <w:pPr>
        <w:spacing w:after="0" w:line="276" w:lineRule="auto"/>
        <w:rPr>
          <w:rFonts w:ascii="Avenir Next LT Pro" w:hAnsi="Avenir Next LT Pro"/>
          <w:lang w:val="nl-NL"/>
        </w:rPr>
      </w:pPr>
    </w:p>
    <w:p w14:paraId="60AB49A4" w14:textId="77777777" w:rsidR="00CD4D04" w:rsidRPr="002C710E" w:rsidRDefault="00CD4D04" w:rsidP="00CD4D04">
      <w:pPr>
        <w:spacing w:after="0" w:line="276" w:lineRule="auto"/>
        <w:rPr>
          <w:rFonts w:ascii="Avenir Next LT Pro" w:hAnsi="Avenir Next LT Pro"/>
          <w:b/>
          <w:bCs/>
          <w:lang w:val="nl-NL"/>
        </w:rPr>
      </w:pPr>
      <w:r w:rsidRPr="002C710E">
        <w:rPr>
          <w:rFonts w:ascii="Avenir Next LT Pro" w:hAnsi="Avenir Next LT Pro"/>
          <w:b/>
          <w:bCs/>
          <w:lang w:val="nl-NL"/>
        </w:rPr>
        <w:t xml:space="preserve">Artikel 5 - Aansprakelijkheid </w:t>
      </w:r>
    </w:p>
    <w:p w14:paraId="58058763" w14:textId="4FA70AAB" w:rsidR="00CD4D04" w:rsidRPr="002C710E" w:rsidRDefault="00CD4D04" w:rsidP="008D4D06">
      <w:pPr>
        <w:pStyle w:val="Lijstalinea"/>
        <w:numPr>
          <w:ilvl w:val="0"/>
          <w:numId w:val="9"/>
        </w:numPr>
        <w:spacing w:after="0" w:line="276" w:lineRule="auto"/>
        <w:rPr>
          <w:rFonts w:ascii="Avenir Next LT Pro" w:hAnsi="Avenir Next LT Pro"/>
          <w:lang w:val="nl-NL"/>
        </w:rPr>
      </w:pPr>
      <w:r w:rsidRPr="002C710E">
        <w:rPr>
          <w:rFonts w:ascii="Avenir Next LT Pro" w:hAnsi="Avenir Next LT Pro"/>
          <w:lang w:val="nl-NL"/>
        </w:rPr>
        <w:t xml:space="preserve">De aansprakelijkheid van </w:t>
      </w:r>
      <w:r w:rsidR="008D4D06" w:rsidRPr="002C710E">
        <w:rPr>
          <w:rFonts w:ascii="Avenir Next LT Pro" w:hAnsi="Avenir Next LT Pro"/>
          <w:lang w:val="nl-NL"/>
        </w:rPr>
        <w:t>Botman</w:t>
      </w:r>
      <w:r w:rsidRPr="002C710E">
        <w:rPr>
          <w:rFonts w:ascii="Avenir Next LT Pro" w:hAnsi="Avenir Next LT Pro"/>
          <w:lang w:val="nl-NL"/>
        </w:rPr>
        <w:t xml:space="preserve"> Advocatuur is te allen tijde in haar totaliteit beperkt tot het bedrag dat in dat desbetreffende geval door de </w:t>
      </w:r>
      <w:r w:rsidRPr="002C710E">
        <w:rPr>
          <w:rFonts w:ascii="Avenir Next LT Pro" w:hAnsi="Avenir Next LT Pro"/>
          <w:lang w:val="nl-NL"/>
        </w:rPr>
        <w:lastRenderedPageBreak/>
        <w:t xml:space="preserve">beroepsaansprakelijkheidsverzekering wordt uitbetaald, te vermeerderen met het bedrag aan eigen risico dat volgens de geldende polisvoorwaarden voor rekening van </w:t>
      </w:r>
      <w:r w:rsidR="008D4D06" w:rsidRPr="002C710E">
        <w:rPr>
          <w:rFonts w:ascii="Avenir Next LT Pro" w:hAnsi="Avenir Next LT Pro"/>
          <w:lang w:val="nl-NL"/>
        </w:rPr>
        <w:t>Botman</w:t>
      </w:r>
      <w:r w:rsidRPr="002C710E">
        <w:rPr>
          <w:rFonts w:ascii="Avenir Next LT Pro" w:hAnsi="Avenir Next LT Pro"/>
          <w:lang w:val="nl-NL"/>
        </w:rPr>
        <w:t xml:space="preserve"> Advocatuur komt.  </w:t>
      </w:r>
    </w:p>
    <w:p w14:paraId="7C3BAB3A" w14:textId="14F8EFA2" w:rsidR="00CD4D04" w:rsidRPr="002C710E" w:rsidRDefault="00CD4D04" w:rsidP="008D4D06">
      <w:pPr>
        <w:pStyle w:val="Lijstalinea"/>
        <w:numPr>
          <w:ilvl w:val="0"/>
          <w:numId w:val="9"/>
        </w:numPr>
        <w:spacing w:after="0" w:line="276" w:lineRule="auto"/>
        <w:rPr>
          <w:rFonts w:ascii="Avenir Next LT Pro" w:hAnsi="Avenir Next LT Pro"/>
          <w:lang w:val="nl-NL"/>
        </w:rPr>
      </w:pPr>
      <w:r w:rsidRPr="002C710E">
        <w:rPr>
          <w:rFonts w:ascii="Avenir Next LT Pro" w:hAnsi="Avenir Next LT Pro"/>
          <w:lang w:val="nl-NL"/>
        </w:rPr>
        <w:t xml:space="preserve">Indien de beroepsaansprakelijkheidsverzekering, om wat voor reden dan ook, niet tot uitkering overgaat, is de aansprakelijkheid van </w:t>
      </w:r>
      <w:r w:rsidR="008D4D06" w:rsidRPr="002C710E">
        <w:rPr>
          <w:rFonts w:ascii="Avenir Next LT Pro" w:hAnsi="Avenir Next LT Pro"/>
          <w:lang w:val="nl-NL"/>
        </w:rPr>
        <w:t>Botman</w:t>
      </w:r>
      <w:r w:rsidRPr="002C710E">
        <w:rPr>
          <w:rFonts w:ascii="Avenir Next LT Pro" w:hAnsi="Avenir Next LT Pro"/>
          <w:lang w:val="nl-NL"/>
        </w:rPr>
        <w:t xml:space="preserve"> Advocatuur beperkt tot een bedrag van maximaal driemaal de vergoeding zonder omzetbelasting die de opdrachtgever verschuldigd is of zou zijn voor die (deel)opdracht(en), waarvan de werkzaamheden onderdeel uitmaken die tot de schade hebben geleid, tot een maximum van € 10.000,00. </w:t>
      </w:r>
    </w:p>
    <w:p w14:paraId="55573632" w14:textId="211963A9" w:rsidR="00CD4D04" w:rsidRPr="002C710E" w:rsidRDefault="008D4D06" w:rsidP="008D4D06">
      <w:pPr>
        <w:pStyle w:val="Lijstalinea"/>
        <w:numPr>
          <w:ilvl w:val="0"/>
          <w:numId w:val="9"/>
        </w:numPr>
        <w:spacing w:after="0" w:line="276" w:lineRule="auto"/>
        <w:rPr>
          <w:rFonts w:ascii="Avenir Next LT Pro" w:hAnsi="Avenir Next LT Pro"/>
          <w:lang w:val="nl-NL"/>
        </w:rPr>
      </w:pPr>
      <w:r w:rsidRPr="002C710E">
        <w:rPr>
          <w:rFonts w:ascii="Avenir Next LT Pro" w:hAnsi="Avenir Next LT Pro"/>
          <w:lang w:val="nl-NL"/>
        </w:rPr>
        <w:t>Botman</w:t>
      </w:r>
      <w:r w:rsidR="00CD4D04" w:rsidRPr="002C710E">
        <w:rPr>
          <w:rFonts w:ascii="Avenir Next LT Pro" w:hAnsi="Avenir Next LT Pro"/>
          <w:lang w:val="nl-NL"/>
        </w:rPr>
        <w:t xml:space="preserve"> Advocatuur is niet aansprakelijk voor indirecte schade, waaronder nadrukkelijk, doch niet uitsluitend, wordt begrepen: gevolgschade, immateriële schade, vermogensschade en letselschade. </w:t>
      </w:r>
    </w:p>
    <w:p w14:paraId="2684A2C4" w14:textId="02509AD4" w:rsidR="00CD4D04" w:rsidRPr="002C710E" w:rsidRDefault="00CD4D04" w:rsidP="008D4D06">
      <w:pPr>
        <w:pStyle w:val="Lijstalinea"/>
        <w:numPr>
          <w:ilvl w:val="0"/>
          <w:numId w:val="9"/>
        </w:numPr>
        <w:spacing w:after="0" w:line="276" w:lineRule="auto"/>
        <w:rPr>
          <w:rFonts w:ascii="Avenir Next LT Pro" w:hAnsi="Avenir Next LT Pro"/>
          <w:lang w:val="nl-NL"/>
        </w:rPr>
      </w:pPr>
      <w:r w:rsidRPr="002C710E">
        <w:rPr>
          <w:rFonts w:ascii="Avenir Next LT Pro" w:hAnsi="Avenir Next LT Pro"/>
          <w:lang w:val="nl-NL"/>
        </w:rPr>
        <w:t xml:space="preserve">De opdrachtgever vrijwaart </w:t>
      </w:r>
      <w:r w:rsidR="008D4D06" w:rsidRPr="002C710E">
        <w:rPr>
          <w:rFonts w:ascii="Avenir Next LT Pro" w:hAnsi="Avenir Next LT Pro"/>
          <w:lang w:val="nl-NL"/>
        </w:rPr>
        <w:t>Botman</w:t>
      </w:r>
      <w:r w:rsidRPr="002C710E">
        <w:rPr>
          <w:rFonts w:ascii="Avenir Next LT Pro" w:hAnsi="Avenir Next LT Pro"/>
          <w:lang w:val="nl-NL"/>
        </w:rPr>
        <w:t xml:space="preserve"> Advocatuur van alle mogelijke aanspraken van derden die verband houden met de door </w:t>
      </w:r>
      <w:r w:rsidR="008D4D06" w:rsidRPr="002C710E">
        <w:rPr>
          <w:rFonts w:ascii="Avenir Next LT Pro" w:hAnsi="Avenir Next LT Pro"/>
          <w:lang w:val="nl-NL"/>
        </w:rPr>
        <w:t>Botman</w:t>
      </w:r>
      <w:r w:rsidRPr="002C710E">
        <w:rPr>
          <w:rFonts w:ascii="Avenir Next LT Pro" w:hAnsi="Avenir Next LT Pro"/>
          <w:lang w:val="nl-NL"/>
        </w:rPr>
        <w:t xml:space="preserve"> Advocatuur uitgevoerde werkzaamheden ten behoeve van de opdrachtgever. </w:t>
      </w:r>
    </w:p>
    <w:p w14:paraId="08DBEF7A" w14:textId="4241AA82" w:rsidR="00CD4D04" w:rsidRPr="002C710E" w:rsidRDefault="00CD4D04" w:rsidP="008D4D06">
      <w:pPr>
        <w:pStyle w:val="Lijstalinea"/>
        <w:numPr>
          <w:ilvl w:val="0"/>
          <w:numId w:val="9"/>
        </w:numPr>
        <w:spacing w:after="0" w:line="276" w:lineRule="auto"/>
        <w:rPr>
          <w:rFonts w:ascii="Avenir Next LT Pro" w:hAnsi="Avenir Next LT Pro"/>
          <w:lang w:val="nl-NL"/>
        </w:rPr>
      </w:pPr>
      <w:r w:rsidRPr="002C710E">
        <w:rPr>
          <w:rFonts w:ascii="Avenir Next LT Pro" w:hAnsi="Avenir Next LT Pro"/>
          <w:lang w:val="nl-NL"/>
        </w:rPr>
        <w:t xml:space="preserve">Elke aanspraak die de opdrachtgever meent te hebben op </w:t>
      </w:r>
      <w:r w:rsidR="008D4D06" w:rsidRPr="002C710E">
        <w:rPr>
          <w:rFonts w:ascii="Avenir Next LT Pro" w:hAnsi="Avenir Next LT Pro"/>
          <w:lang w:val="nl-NL"/>
        </w:rPr>
        <w:t>Botman</w:t>
      </w:r>
      <w:r w:rsidRPr="002C710E">
        <w:rPr>
          <w:rFonts w:ascii="Avenir Next LT Pro" w:hAnsi="Avenir Next LT Pro"/>
          <w:lang w:val="nl-NL"/>
        </w:rPr>
        <w:t xml:space="preserve"> Advocatuur vervalt in elk geval na verloop van 12 maanden na de gebeurtenis die de schade heeft veroorzaakt is ontdekt of redelijkerwijs had moeten zijn ontdekt. </w:t>
      </w:r>
    </w:p>
    <w:p w14:paraId="20FAE67F" w14:textId="77777777" w:rsidR="00CD4D04" w:rsidRPr="002C710E" w:rsidRDefault="00CD4D04" w:rsidP="00CD4D04">
      <w:pPr>
        <w:spacing w:after="0" w:line="276" w:lineRule="auto"/>
        <w:rPr>
          <w:rFonts w:ascii="Avenir Next LT Pro" w:hAnsi="Avenir Next LT Pro"/>
          <w:lang w:val="nl-NL"/>
        </w:rPr>
      </w:pPr>
    </w:p>
    <w:p w14:paraId="350E0E00" w14:textId="77777777" w:rsidR="00CD4D04" w:rsidRPr="002C710E" w:rsidRDefault="00CD4D04" w:rsidP="00CD4D04">
      <w:pPr>
        <w:spacing w:after="0" w:line="276" w:lineRule="auto"/>
        <w:rPr>
          <w:rFonts w:ascii="Avenir Next LT Pro" w:hAnsi="Avenir Next LT Pro"/>
          <w:b/>
          <w:bCs/>
          <w:lang w:val="nl-NL"/>
        </w:rPr>
      </w:pPr>
      <w:r w:rsidRPr="002C710E">
        <w:rPr>
          <w:rFonts w:ascii="Avenir Next LT Pro" w:hAnsi="Avenir Next LT Pro"/>
          <w:b/>
          <w:bCs/>
          <w:lang w:val="nl-NL"/>
        </w:rPr>
        <w:t xml:space="preserve">Artikel 6 - Klachtenregeling </w:t>
      </w:r>
    </w:p>
    <w:p w14:paraId="51C5F8C4" w14:textId="63F4C3AF" w:rsidR="00CD4D04" w:rsidRPr="002C710E" w:rsidRDefault="00CD4D04" w:rsidP="008D4D06">
      <w:pPr>
        <w:pStyle w:val="Lijstalinea"/>
        <w:numPr>
          <w:ilvl w:val="0"/>
          <w:numId w:val="11"/>
        </w:numPr>
        <w:spacing w:after="0" w:line="276" w:lineRule="auto"/>
        <w:rPr>
          <w:rFonts w:ascii="Avenir Next LT Pro" w:hAnsi="Avenir Next LT Pro"/>
          <w:lang w:val="nl-NL"/>
        </w:rPr>
      </w:pPr>
      <w:r w:rsidRPr="002C710E">
        <w:rPr>
          <w:rFonts w:ascii="Avenir Next LT Pro" w:hAnsi="Avenir Next LT Pro"/>
          <w:lang w:val="nl-NL"/>
        </w:rPr>
        <w:t xml:space="preserve">Op alle tussen </w:t>
      </w:r>
      <w:r w:rsidR="008D4D06" w:rsidRPr="002C710E">
        <w:rPr>
          <w:rFonts w:ascii="Avenir Next LT Pro" w:hAnsi="Avenir Next LT Pro"/>
          <w:lang w:val="nl-NL"/>
        </w:rPr>
        <w:t>Botman</w:t>
      </w:r>
      <w:r w:rsidRPr="002C710E">
        <w:rPr>
          <w:rFonts w:ascii="Avenir Next LT Pro" w:hAnsi="Avenir Next LT Pro"/>
          <w:lang w:val="nl-NL"/>
        </w:rPr>
        <w:t xml:space="preserve"> Advocatuur als opdrachtnemer en derden gesloten opdrachten is de Kantoorklachtenregeling van </w:t>
      </w:r>
      <w:r w:rsidR="008D4D06" w:rsidRPr="002C710E">
        <w:rPr>
          <w:rFonts w:ascii="Avenir Next LT Pro" w:hAnsi="Avenir Next LT Pro"/>
          <w:lang w:val="nl-NL"/>
        </w:rPr>
        <w:t>Botman</w:t>
      </w:r>
      <w:r w:rsidRPr="002C710E">
        <w:rPr>
          <w:rFonts w:ascii="Avenir Next LT Pro" w:hAnsi="Avenir Next LT Pro"/>
          <w:lang w:val="nl-NL"/>
        </w:rPr>
        <w:t xml:space="preserve"> Advocatuur van toepassing. Deze kantoorklachtenregeling wordt op verzoek kosteloos toegezonden en is te raadplegen via </w:t>
      </w:r>
      <w:hyperlink r:id="rId8" w:history="1">
        <w:r w:rsidR="008D4D06" w:rsidRPr="002C710E">
          <w:rPr>
            <w:rStyle w:val="Hyperlink"/>
            <w:rFonts w:ascii="Avenir Next LT Pro" w:hAnsi="Avenir Next LT Pro"/>
            <w:lang w:val="nl-NL"/>
          </w:rPr>
          <w:t>www.botmanadvocatuur.nl</w:t>
        </w:r>
      </w:hyperlink>
      <w:r w:rsidRPr="002C710E">
        <w:rPr>
          <w:rFonts w:ascii="Avenir Next LT Pro" w:hAnsi="Avenir Next LT Pro"/>
          <w:lang w:val="nl-NL"/>
        </w:rPr>
        <w:t xml:space="preserve">. </w:t>
      </w:r>
    </w:p>
    <w:p w14:paraId="787ECEF1" w14:textId="76E60334" w:rsidR="00CD4D04" w:rsidRPr="002C710E" w:rsidRDefault="00CD4D04" w:rsidP="008D4D06">
      <w:pPr>
        <w:pStyle w:val="Lijstalinea"/>
        <w:numPr>
          <w:ilvl w:val="0"/>
          <w:numId w:val="11"/>
        </w:numPr>
        <w:spacing w:after="0" w:line="276" w:lineRule="auto"/>
        <w:rPr>
          <w:rFonts w:ascii="Avenir Next LT Pro" w:hAnsi="Avenir Next LT Pro"/>
          <w:lang w:val="nl-NL"/>
        </w:rPr>
      </w:pPr>
      <w:r w:rsidRPr="002C710E">
        <w:rPr>
          <w:rFonts w:ascii="Avenir Next LT Pro" w:hAnsi="Avenir Next LT Pro"/>
          <w:lang w:val="nl-NL"/>
        </w:rPr>
        <w:t xml:space="preserve">Op  de dienstverlening door </w:t>
      </w:r>
      <w:r w:rsidR="008D4D06" w:rsidRPr="002C710E">
        <w:rPr>
          <w:rFonts w:ascii="Avenir Next LT Pro" w:hAnsi="Avenir Next LT Pro"/>
          <w:lang w:val="nl-NL"/>
        </w:rPr>
        <w:t>Botman</w:t>
      </w:r>
      <w:r w:rsidRPr="002C710E">
        <w:rPr>
          <w:rFonts w:ascii="Avenir Next LT Pro" w:hAnsi="Avenir Next LT Pro"/>
          <w:lang w:val="nl-NL"/>
        </w:rPr>
        <w:t xml:space="preserve"> Advocatuur is de Klachten- en Geschillenregeling Advocatuur van toepassing.  </w:t>
      </w:r>
    </w:p>
    <w:p w14:paraId="7C1BDDA9" w14:textId="77777777" w:rsidR="00CD4D04" w:rsidRPr="002C710E" w:rsidRDefault="00CD4D04" w:rsidP="00CD4D04">
      <w:pPr>
        <w:spacing w:after="0" w:line="276" w:lineRule="auto"/>
        <w:rPr>
          <w:rFonts w:ascii="Avenir Next LT Pro" w:hAnsi="Avenir Next LT Pro"/>
          <w:lang w:val="nl-NL"/>
        </w:rPr>
      </w:pPr>
    </w:p>
    <w:p w14:paraId="620C9BD4" w14:textId="39A804F6" w:rsidR="0093597F" w:rsidRDefault="0093597F" w:rsidP="00CD4D04">
      <w:pPr>
        <w:spacing w:after="0" w:line="276" w:lineRule="auto"/>
        <w:rPr>
          <w:rFonts w:ascii="Avenir Next LT Pro" w:hAnsi="Avenir Next LT Pro"/>
          <w:b/>
          <w:bCs/>
          <w:lang w:val="nl-NL"/>
        </w:rPr>
      </w:pPr>
      <w:r>
        <w:rPr>
          <w:rFonts w:ascii="Avenir Next LT Pro" w:hAnsi="Avenir Next LT Pro"/>
          <w:b/>
          <w:bCs/>
          <w:lang w:val="nl-NL"/>
        </w:rPr>
        <w:t>Artikel 7 - Gegevensverwerking</w:t>
      </w:r>
    </w:p>
    <w:p w14:paraId="0CA3F446" w14:textId="0C7640C5" w:rsidR="0093597F" w:rsidRDefault="008E6CFB" w:rsidP="008E6CFB">
      <w:pPr>
        <w:pStyle w:val="Lijstalinea"/>
        <w:numPr>
          <w:ilvl w:val="0"/>
          <w:numId w:val="16"/>
        </w:numPr>
        <w:spacing w:after="0" w:line="276" w:lineRule="auto"/>
        <w:rPr>
          <w:rFonts w:ascii="Avenir Next LT Pro" w:hAnsi="Avenir Next LT Pro"/>
          <w:lang w:val="nl-NL"/>
        </w:rPr>
      </w:pPr>
      <w:r w:rsidRPr="008E6CFB">
        <w:rPr>
          <w:rFonts w:ascii="Avenir Next LT Pro" w:hAnsi="Avenir Next LT Pro"/>
          <w:lang w:val="nl-NL"/>
        </w:rPr>
        <w:t>Rechtshulp is strikt vertrouwelijk en Botman Advocatuur hecht waarde aan uw privacy. Voor onze dienstverlening is het nodig om uw persoonsgegevens te verwerken. Wij verwerken uw persoonsgegevens uiterst zorgvuldig en in overeenstemming met de wet.</w:t>
      </w:r>
    </w:p>
    <w:p w14:paraId="2F9F8A6D" w14:textId="77777777" w:rsidR="008E6CFB" w:rsidRPr="008E6CFB" w:rsidRDefault="008E6CFB" w:rsidP="008E6CFB">
      <w:pPr>
        <w:pStyle w:val="Lijstalinea"/>
        <w:spacing w:after="0" w:line="276" w:lineRule="auto"/>
        <w:rPr>
          <w:rFonts w:ascii="Avenir Next LT Pro" w:hAnsi="Avenir Next LT Pro"/>
          <w:lang w:val="nl-NL"/>
        </w:rPr>
      </w:pPr>
    </w:p>
    <w:p w14:paraId="0DC1FE79" w14:textId="6C6CAC24" w:rsidR="00CD4D04" w:rsidRPr="002C710E" w:rsidRDefault="00CD4D04" w:rsidP="00CD4D04">
      <w:pPr>
        <w:spacing w:after="0" w:line="276" w:lineRule="auto"/>
        <w:rPr>
          <w:rFonts w:ascii="Avenir Next LT Pro" w:hAnsi="Avenir Next LT Pro"/>
          <w:b/>
          <w:bCs/>
          <w:lang w:val="nl-NL"/>
        </w:rPr>
      </w:pPr>
      <w:r w:rsidRPr="002C710E">
        <w:rPr>
          <w:rFonts w:ascii="Avenir Next LT Pro" w:hAnsi="Avenir Next LT Pro"/>
          <w:b/>
          <w:bCs/>
          <w:lang w:val="nl-NL"/>
        </w:rPr>
        <w:t xml:space="preserve">Artikel </w:t>
      </w:r>
      <w:r w:rsidR="008E6CFB">
        <w:rPr>
          <w:rFonts w:ascii="Avenir Next LT Pro" w:hAnsi="Avenir Next LT Pro"/>
          <w:b/>
          <w:bCs/>
          <w:lang w:val="nl-NL"/>
        </w:rPr>
        <w:t>8</w:t>
      </w:r>
      <w:r w:rsidRPr="002C710E">
        <w:rPr>
          <w:rFonts w:ascii="Avenir Next LT Pro" w:hAnsi="Avenir Next LT Pro"/>
          <w:b/>
          <w:bCs/>
          <w:lang w:val="nl-NL"/>
        </w:rPr>
        <w:t xml:space="preserve"> – Derdengelden </w:t>
      </w:r>
    </w:p>
    <w:p w14:paraId="33D5F986" w14:textId="684F4A81" w:rsidR="00CD4D04" w:rsidRPr="002C710E" w:rsidRDefault="00835618" w:rsidP="008D4D06">
      <w:pPr>
        <w:pStyle w:val="Lijstalinea"/>
        <w:numPr>
          <w:ilvl w:val="0"/>
          <w:numId w:val="13"/>
        </w:numPr>
        <w:spacing w:after="0" w:line="276" w:lineRule="auto"/>
        <w:rPr>
          <w:rFonts w:ascii="Avenir Next LT Pro" w:hAnsi="Avenir Next LT Pro"/>
          <w:lang w:val="nl-NL"/>
        </w:rPr>
      </w:pPr>
      <w:r w:rsidRPr="002C710E">
        <w:rPr>
          <w:rFonts w:ascii="Avenir Next LT Pro" w:hAnsi="Avenir Next LT Pro"/>
          <w:lang w:val="nl-NL"/>
        </w:rPr>
        <w:t>Botman</w:t>
      </w:r>
      <w:r w:rsidR="00CD4D04" w:rsidRPr="002C710E">
        <w:rPr>
          <w:rFonts w:ascii="Avenir Next LT Pro" w:hAnsi="Avenir Next LT Pro"/>
          <w:lang w:val="nl-NL"/>
        </w:rPr>
        <w:t xml:space="preserve"> Advocatuur beschikt niet over een Stichting Beheer Derdengelden en kan om die reden geen derdengelden ontvangen. </w:t>
      </w:r>
    </w:p>
    <w:p w14:paraId="0E488434" w14:textId="77777777" w:rsidR="00CD4D04" w:rsidRPr="002C710E" w:rsidRDefault="00CD4D04" w:rsidP="00CD4D04">
      <w:pPr>
        <w:spacing w:after="0" w:line="276" w:lineRule="auto"/>
        <w:rPr>
          <w:rFonts w:ascii="Avenir Next LT Pro" w:hAnsi="Avenir Next LT Pro"/>
          <w:lang w:val="nl-NL"/>
        </w:rPr>
      </w:pPr>
    </w:p>
    <w:p w14:paraId="30A396AA" w14:textId="5BDCBB49" w:rsidR="00CD4D04" w:rsidRPr="002C710E" w:rsidRDefault="00CD4D04" w:rsidP="00CD4D04">
      <w:pPr>
        <w:spacing w:after="0" w:line="276" w:lineRule="auto"/>
        <w:rPr>
          <w:rFonts w:ascii="Avenir Next LT Pro" w:hAnsi="Avenir Next LT Pro"/>
          <w:b/>
          <w:bCs/>
          <w:lang w:val="nl-NL"/>
        </w:rPr>
      </w:pPr>
      <w:r w:rsidRPr="002C710E">
        <w:rPr>
          <w:rFonts w:ascii="Avenir Next LT Pro" w:hAnsi="Avenir Next LT Pro"/>
          <w:b/>
          <w:bCs/>
          <w:lang w:val="nl-NL"/>
        </w:rPr>
        <w:t xml:space="preserve">Artikel </w:t>
      </w:r>
      <w:r w:rsidR="008E6CFB">
        <w:rPr>
          <w:rFonts w:ascii="Avenir Next LT Pro" w:hAnsi="Avenir Next LT Pro"/>
          <w:b/>
          <w:bCs/>
          <w:lang w:val="nl-NL"/>
        </w:rPr>
        <w:t>9</w:t>
      </w:r>
      <w:r w:rsidRPr="002C710E">
        <w:rPr>
          <w:rFonts w:ascii="Avenir Next LT Pro" w:hAnsi="Avenir Next LT Pro"/>
          <w:b/>
          <w:bCs/>
          <w:lang w:val="nl-NL"/>
        </w:rPr>
        <w:t xml:space="preserve"> - Toepasselijk recht en bevoegde rechter </w:t>
      </w:r>
    </w:p>
    <w:p w14:paraId="08D2C948" w14:textId="2F371837" w:rsidR="00CD4D04" w:rsidRPr="002C710E" w:rsidRDefault="00CD4D04" w:rsidP="008D4D06">
      <w:pPr>
        <w:pStyle w:val="Lijstalinea"/>
        <w:numPr>
          <w:ilvl w:val="0"/>
          <w:numId w:val="15"/>
        </w:numPr>
        <w:spacing w:after="0" w:line="276" w:lineRule="auto"/>
        <w:rPr>
          <w:rFonts w:ascii="Avenir Next LT Pro" w:hAnsi="Avenir Next LT Pro"/>
          <w:lang w:val="nl-NL"/>
        </w:rPr>
      </w:pPr>
      <w:r w:rsidRPr="002C710E">
        <w:rPr>
          <w:rFonts w:ascii="Avenir Next LT Pro" w:hAnsi="Avenir Next LT Pro"/>
          <w:lang w:val="nl-NL"/>
        </w:rPr>
        <w:t xml:space="preserve">Op alle opdrachten en daaruit voortvloeiende overeenkomsten tussen </w:t>
      </w:r>
      <w:r w:rsidR="00835618" w:rsidRPr="002C710E">
        <w:rPr>
          <w:rFonts w:ascii="Avenir Next LT Pro" w:hAnsi="Avenir Next LT Pro"/>
          <w:lang w:val="nl-NL"/>
        </w:rPr>
        <w:t>Botman</w:t>
      </w:r>
      <w:r w:rsidRPr="002C710E">
        <w:rPr>
          <w:rFonts w:ascii="Avenir Next LT Pro" w:hAnsi="Avenir Next LT Pro"/>
          <w:lang w:val="nl-NL"/>
        </w:rPr>
        <w:t xml:space="preserve"> Advocatuur en de opdrachtgever is uitsluitend Nederlands recht van toepassing.  </w:t>
      </w:r>
    </w:p>
    <w:p w14:paraId="751A1040" w14:textId="634E15A4" w:rsidR="00CD4D04" w:rsidRPr="002C710E" w:rsidRDefault="00CD4D04" w:rsidP="008D4D06">
      <w:pPr>
        <w:pStyle w:val="Lijstalinea"/>
        <w:numPr>
          <w:ilvl w:val="0"/>
          <w:numId w:val="15"/>
        </w:numPr>
        <w:spacing w:after="0" w:line="276" w:lineRule="auto"/>
        <w:rPr>
          <w:rFonts w:ascii="Avenir Next LT Pro" w:hAnsi="Avenir Next LT Pro"/>
          <w:lang w:val="nl-NL"/>
        </w:rPr>
      </w:pPr>
      <w:r w:rsidRPr="002C710E">
        <w:rPr>
          <w:rFonts w:ascii="Avenir Next LT Pro" w:hAnsi="Avenir Next LT Pro"/>
          <w:lang w:val="nl-NL"/>
        </w:rPr>
        <w:t xml:space="preserve">Indien er een geschil ontstaat tussen </w:t>
      </w:r>
      <w:r w:rsidR="00835618" w:rsidRPr="002C710E">
        <w:rPr>
          <w:rFonts w:ascii="Avenir Next LT Pro" w:hAnsi="Avenir Next LT Pro"/>
          <w:lang w:val="nl-NL"/>
        </w:rPr>
        <w:t>Botman</w:t>
      </w:r>
      <w:r w:rsidRPr="002C710E">
        <w:rPr>
          <w:rFonts w:ascii="Avenir Next LT Pro" w:hAnsi="Avenir Next LT Pro"/>
          <w:lang w:val="nl-NL"/>
        </w:rPr>
        <w:t xml:space="preserve"> Advocatuur en de opdrachtgever, waar partijen onderling niet uitkomen, dan dient het geschil uitsluitend te worden voorgelegd aan de Rechtbank </w:t>
      </w:r>
      <w:r w:rsidR="00835618" w:rsidRPr="002C710E">
        <w:rPr>
          <w:rFonts w:ascii="Avenir Next LT Pro" w:hAnsi="Avenir Next LT Pro"/>
          <w:lang w:val="nl-NL"/>
        </w:rPr>
        <w:t>Zeeland-West</w:t>
      </w:r>
      <w:r w:rsidRPr="002C710E">
        <w:rPr>
          <w:rFonts w:ascii="Avenir Next LT Pro" w:hAnsi="Avenir Next LT Pro"/>
          <w:lang w:val="nl-NL"/>
        </w:rPr>
        <w:t xml:space="preserve">-Brabant.  </w:t>
      </w:r>
    </w:p>
    <w:p w14:paraId="4AF345FD" w14:textId="356841C1" w:rsidR="00CD4D04" w:rsidRPr="008D4D06" w:rsidRDefault="00CD4D04" w:rsidP="008D4D06">
      <w:pPr>
        <w:pStyle w:val="Lijstalinea"/>
        <w:numPr>
          <w:ilvl w:val="0"/>
          <w:numId w:val="15"/>
        </w:numPr>
        <w:spacing w:after="0" w:line="276" w:lineRule="auto"/>
        <w:rPr>
          <w:rFonts w:ascii="Avenir Next LT Pro" w:hAnsi="Avenir Next LT Pro"/>
          <w:lang w:val="nl-NL"/>
        </w:rPr>
      </w:pPr>
      <w:r w:rsidRPr="002C710E">
        <w:rPr>
          <w:rFonts w:ascii="Avenir Next LT Pro" w:hAnsi="Avenir Next LT Pro"/>
          <w:lang w:val="nl-NL"/>
        </w:rPr>
        <w:lastRenderedPageBreak/>
        <w:t xml:space="preserve">Deze Algemene Voorwaarden zijn in de Nederlandse en Engelse taal opgesteld. Ingeval van verschil tussen de Engelse en de Nederlandse tekst, is de Nederlandse tekst bindend. </w:t>
      </w:r>
    </w:p>
    <w:p w14:paraId="71D0E5FB" w14:textId="77777777" w:rsidR="00CD4D04" w:rsidRPr="00CD4D04" w:rsidRDefault="00CD4D04" w:rsidP="00CD4D04">
      <w:pPr>
        <w:spacing w:after="0" w:line="276" w:lineRule="auto"/>
        <w:rPr>
          <w:rFonts w:ascii="Avenir Next LT Pro" w:hAnsi="Avenir Next LT Pro"/>
          <w:lang w:val="nl-NL"/>
        </w:rPr>
      </w:pPr>
      <w:r w:rsidRPr="00CD4D04">
        <w:rPr>
          <w:rFonts w:ascii="Avenir Next LT Pro" w:hAnsi="Avenir Next LT Pro"/>
          <w:lang w:val="nl-NL"/>
        </w:rPr>
        <w:t xml:space="preserve"> </w:t>
      </w:r>
    </w:p>
    <w:p w14:paraId="43D007C3" w14:textId="5015A2F3" w:rsidR="00137FF4" w:rsidRDefault="00137FF4" w:rsidP="00CD4D04">
      <w:pPr>
        <w:spacing w:after="0" w:line="276" w:lineRule="auto"/>
        <w:rPr>
          <w:rFonts w:ascii="Avenir Next LT Pro" w:hAnsi="Avenir Next LT Pro"/>
          <w:lang w:val="nl-NL"/>
        </w:rPr>
      </w:pPr>
      <w:r>
        <w:rPr>
          <w:rFonts w:ascii="Autography" w:hAnsi="Autography"/>
          <w:b/>
          <w:noProof/>
          <w:sz w:val="96"/>
          <w:szCs w:val="96"/>
        </w:rPr>
        <w:drawing>
          <wp:anchor distT="0" distB="0" distL="114300" distR="114300" simplePos="0" relativeHeight="251659264" behindDoc="0" locked="0" layoutInCell="1" allowOverlap="1" wp14:anchorId="12FD3F55" wp14:editId="18735C6C">
            <wp:simplePos x="0" y="0"/>
            <wp:positionH relativeFrom="column">
              <wp:posOffset>0</wp:posOffset>
            </wp:positionH>
            <wp:positionV relativeFrom="paragraph">
              <wp:posOffset>197485</wp:posOffset>
            </wp:positionV>
            <wp:extent cx="1431574" cy="83820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teken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1574" cy="838200"/>
                    </a:xfrm>
                    <a:prstGeom prst="rect">
                      <a:avLst/>
                    </a:prstGeom>
                  </pic:spPr>
                </pic:pic>
              </a:graphicData>
            </a:graphic>
          </wp:anchor>
        </w:drawing>
      </w:r>
      <w:r w:rsidR="00873B95">
        <w:rPr>
          <w:rFonts w:ascii="Avenir Next LT Pro" w:hAnsi="Avenir Next LT Pro"/>
          <w:lang w:val="nl-NL"/>
        </w:rPr>
        <w:t>Aldus opgemaakt te Tilburg op 23 juni 2020,</w:t>
      </w:r>
    </w:p>
    <w:p w14:paraId="7F22443F" w14:textId="60A12AC8" w:rsidR="00873B95" w:rsidRDefault="00873B95" w:rsidP="00CD4D04">
      <w:pPr>
        <w:spacing w:after="0" w:line="276" w:lineRule="auto"/>
        <w:rPr>
          <w:rFonts w:ascii="Avenir Next LT Pro" w:hAnsi="Avenir Next LT Pro"/>
          <w:lang w:val="nl-NL"/>
        </w:rPr>
      </w:pPr>
    </w:p>
    <w:p w14:paraId="21F32B47" w14:textId="08CFF67F" w:rsidR="00873B95" w:rsidRDefault="00873B95" w:rsidP="00CD4D04">
      <w:pPr>
        <w:spacing w:after="0" w:line="276" w:lineRule="auto"/>
        <w:rPr>
          <w:rFonts w:ascii="Avenir Next LT Pro" w:hAnsi="Avenir Next LT Pro"/>
          <w:lang w:val="nl-NL"/>
        </w:rPr>
      </w:pPr>
    </w:p>
    <w:p w14:paraId="2D30265A" w14:textId="77777777" w:rsidR="00873B95" w:rsidRPr="00CD4D04" w:rsidRDefault="00873B95" w:rsidP="00CD4D04">
      <w:pPr>
        <w:spacing w:after="0" w:line="276" w:lineRule="auto"/>
        <w:rPr>
          <w:rFonts w:ascii="Avenir Next LT Pro" w:hAnsi="Avenir Next LT Pro"/>
          <w:lang w:val="nl-NL"/>
        </w:rPr>
      </w:pPr>
    </w:p>
    <w:sectPr w:rsidR="00873B95" w:rsidRPr="00CD4D04" w:rsidSect="009700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E4138" w14:textId="77777777" w:rsidR="006A08A5" w:rsidRDefault="006A08A5" w:rsidP="00850D09">
      <w:pPr>
        <w:spacing w:after="0" w:line="240" w:lineRule="auto"/>
      </w:pPr>
      <w:r>
        <w:separator/>
      </w:r>
    </w:p>
  </w:endnote>
  <w:endnote w:type="continuationSeparator" w:id="0">
    <w:p w14:paraId="18CFB889" w14:textId="77777777" w:rsidR="006A08A5" w:rsidRDefault="006A08A5" w:rsidP="0085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venir Next LT Pro">
    <w:altName w:val="Avenir Next LT Pro"/>
    <w:charset w:val="00"/>
    <w:family w:val="swiss"/>
    <w:pitch w:val="variable"/>
    <w:sig w:usb0="800000EF" w:usb1="5000204A" w:usb2="00000000" w:usb3="00000000" w:csb0="00000093" w:csb1="00000000"/>
  </w:font>
  <w:font w:name="Autography">
    <w:altName w:val="Calibri"/>
    <w:panose1 w:val="00000000000000000000"/>
    <w:charset w:val="00"/>
    <w:family w:val="modern"/>
    <w:notTrueType/>
    <w:pitch w:val="variable"/>
    <w:sig w:usb0="80000027" w:usb1="5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8426E" w14:textId="77777777" w:rsidR="006A08A5" w:rsidRDefault="006A08A5" w:rsidP="00850D09">
      <w:pPr>
        <w:spacing w:after="0" w:line="240" w:lineRule="auto"/>
      </w:pPr>
      <w:r>
        <w:separator/>
      </w:r>
    </w:p>
  </w:footnote>
  <w:footnote w:type="continuationSeparator" w:id="0">
    <w:p w14:paraId="7A89499D" w14:textId="77777777" w:rsidR="006A08A5" w:rsidRDefault="006A08A5" w:rsidP="00850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F3F"/>
    <w:multiLevelType w:val="hybridMultilevel"/>
    <w:tmpl w:val="5EBCC2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7C22805"/>
    <w:multiLevelType w:val="hybridMultilevel"/>
    <w:tmpl w:val="EC2A9E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C186EF6"/>
    <w:multiLevelType w:val="hybridMultilevel"/>
    <w:tmpl w:val="7340F1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2304B27"/>
    <w:multiLevelType w:val="hybridMultilevel"/>
    <w:tmpl w:val="77F45F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33C7A4C"/>
    <w:multiLevelType w:val="hybridMultilevel"/>
    <w:tmpl w:val="28A81F1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5891FA0"/>
    <w:multiLevelType w:val="hybridMultilevel"/>
    <w:tmpl w:val="C9EE41F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5B13C45"/>
    <w:multiLevelType w:val="hybridMultilevel"/>
    <w:tmpl w:val="BFE0723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9457E74"/>
    <w:multiLevelType w:val="hybridMultilevel"/>
    <w:tmpl w:val="29B0CC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AF83998"/>
    <w:multiLevelType w:val="hybridMultilevel"/>
    <w:tmpl w:val="96C2164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B11532E"/>
    <w:multiLevelType w:val="hybridMultilevel"/>
    <w:tmpl w:val="6102F9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FB628B4"/>
    <w:multiLevelType w:val="hybridMultilevel"/>
    <w:tmpl w:val="8834D5B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0693611"/>
    <w:multiLevelType w:val="hybridMultilevel"/>
    <w:tmpl w:val="E51ACBB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3BB171B"/>
    <w:multiLevelType w:val="hybridMultilevel"/>
    <w:tmpl w:val="65C249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46942CA"/>
    <w:multiLevelType w:val="hybridMultilevel"/>
    <w:tmpl w:val="F6886A2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E514E93"/>
    <w:multiLevelType w:val="hybridMultilevel"/>
    <w:tmpl w:val="2E888C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363422E"/>
    <w:multiLevelType w:val="hybridMultilevel"/>
    <w:tmpl w:val="D25CB6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6"/>
  </w:num>
  <w:num w:numId="5">
    <w:abstractNumId w:val="9"/>
  </w:num>
  <w:num w:numId="6">
    <w:abstractNumId w:val="8"/>
  </w:num>
  <w:num w:numId="7">
    <w:abstractNumId w:val="14"/>
  </w:num>
  <w:num w:numId="8">
    <w:abstractNumId w:val="10"/>
  </w:num>
  <w:num w:numId="9">
    <w:abstractNumId w:val="1"/>
  </w:num>
  <w:num w:numId="10">
    <w:abstractNumId w:val="11"/>
  </w:num>
  <w:num w:numId="11">
    <w:abstractNumId w:val="12"/>
  </w:num>
  <w:num w:numId="12">
    <w:abstractNumId w:val="5"/>
  </w:num>
  <w:num w:numId="13">
    <w:abstractNumId w:val="2"/>
  </w:num>
  <w:num w:numId="14">
    <w:abstractNumId w:val="1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04"/>
    <w:rsid w:val="00001E23"/>
    <w:rsid w:val="00021F7C"/>
    <w:rsid w:val="00110A41"/>
    <w:rsid w:val="00134888"/>
    <w:rsid w:val="00137FF4"/>
    <w:rsid w:val="002C710E"/>
    <w:rsid w:val="00437463"/>
    <w:rsid w:val="006A08A5"/>
    <w:rsid w:val="00714F02"/>
    <w:rsid w:val="00776704"/>
    <w:rsid w:val="00835618"/>
    <w:rsid w:val="00850D09"/>
    <w:rsid w:val="00873B95"/>
    <w:rsid w:val="008D4D06"/>
    <w:rsid w:val="008E6CFB"/>
    <w:rsid w:val="0093597F"/>
    <w:rsid w:val="00970015"/>
    <w:rsid w:val="00C535CB"/>
    <w:rsid w:val="00CD4D04"/>
    <w:rsid w:val="00DB43D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F3E3"/>
  <w15:chartTrackingRefBased/>
  <w15:docId w15:val="{0C9381B8-311D-4971-AF0D-49FE73C2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D4D04"/>
    <w:rPr>
      <w:color w:val="0563C1" w:themeColor="hyperlink"/>
      <w:u w:val="single"/>
    </w:rPr>
  </w:style>
  <w:style w:type="character" w:styleId="Onopgelostemelding">
    <w:name w:val="Unresolved Mention"/>
    <w:basedOn w:val="Standaardalinea-lettertype"/>
    <w:uiPriority w:val="99"/>
    <w:semiHidden/>
    <w:unhideWhenUsed/>
    <w:rsid w:val="00CD4D04"/>
    <w:rPr>
      <w:color w:val="605E5C"/>
      <w:shd w:val="clear" w:color="auto" w:fill="E1DFDD"/>
    </w:rPr>
  </w:style>
  <w:style w:type="paragraph" w:styleId="Lijstalinea">
    <w:name w:val="List Paragraph"/>
    <w:basedOn w:val="Standaard"/>
    <w:uiPriority w:val="34"/>
    <w:qFormat/>
    <w:rsid w:val="00CD4D04"/>
    <w:pPr>
      <w:ind w:left="720"/>
      <w:contextualSpacing/>
    </w:pPr>
  </w:style>
  <w:style w:type="paragraph" w:styleId="Koptekst">
    <w:name w:val="header"/>
    <w:basedOn w:val="Standaard"/>
    <w:link w:val="KoptekstChar"/>
    <w:uiPriority w:val="99"/>
    <w:unhideWhenUsed/>
    <w:rsid w:val="00850D0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50D09"/>
  </w:style>
  <w:style w:type="paragraph" w:styleId="Voettekst">
    <w:name w:val="footer"/>
    <w:basedOn w:val="Standaard"/>
    <w:link w:val="VoettekstChar"/>
    <w:uiPriority w:val="99"/>
    <w:unhideWhenUsed/>
    <w:rsid w:val="00850D0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50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tmanadvocatuur.n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Paulus Botman</dc:creator>
  <cp:keywords/>
  <dc:description/>
  <cp:lastModifiedBy>Paulus Botman</cp:lastModifiedBy>
  <cp:revision>9</cp:revision>
  <dcterms:created xsi:type="dcterms:W3CDTF">2020-06-23T11:32:00Z</dcterms:created>
  <dcterms:modified xsi:type="dcterms:W3CDTF">2020-07-04T20:15:00Z</dcterms:modified>
</cp:coreProperties>
</file>